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66A0" w14:textId="3F1F70AD" w:rsidR="00D077E9" w:rsidRPr="00073AE5" w:rsidRDefault="005F672B" w:rsidP="00D70D02">
      <w:pPr>
        <w:rPr>
          <w:rFonts w:ascii="Arial" w:hAnsi="Arial" w:cs="Arial"/>
        </w:rPr>
      </w:pPr>
      <w:r w:rsidRPr="00073AE5">
        <w:rPr>
          <w:rFonts w:ascii="Arial" w:hAnsi="Arial" w:cs="Arial"/>
          <w:noProof/>
        </w:rPr>
        <mc:AlternateContent>
          <mc:Choice Requires="wps">
            <w:drawing>
              <wp:anchor distT="0" distB="0" distL="114300" distR="114300" simplePos="0" relativeHeight="251655168" behindDoc="1" locked="0" layoutInCell="1" allowOverlap="1" wp14:anchorId="222D9967" wp14:editId="34327856">
                <wp:simplePos x="0" y="0"/>
                <wp:positionH relativeFrom="column">
                  <wp:posOffset>-741518</wp:posOffset>
                </wp:positionH>
                <wp:positionV relativeFrom="page">
                  <wp:posOffset>6245712</wp:posOffset>
                </wp:positionV>
                <wp:extent cx="7760970" cy="3795292"/>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795292"/>
                        </a:xfrm>
                        <a:prstGeom prst="rect">
                          <a:avLst/>
                        </a:prstGeom>
                        <a:solidFill>
                          <a:srgbClr val="C2CA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03FCA" id="Rectangle 2" o:spid="_x0000_s1026" alt="colored rectangle" style="position:absolute;margin-left:-58.4pt;margin-top:491.8pt;width:611.1pt;height:298.8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" fillcolor="#c2ca2f"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1"/>
      </w:tblGrid>
      <w:tr w:rsidR="00D077E9" w:rsidRPr="00321B9B" w14:paraId="30CE27D6" w14:textId="77777777" w:rsidTr="49A49623">
        <w:trPr>
          <w:trHeight w:val="1894"/>
        </w:trPr>
        <w:tc>
          <w:tcPr>
            <w:tcW w:w="9781" w:type="dxa"/>
            <w:tcBorders>
              <w:top w:val="nil"/>
              <w:left w:val="nil"/>
              <w:bottom w:val="nil"/>
              <w:right w:val="nil"/>
            </w:tcBorders>
          </w:tcPr>
          <w:p w14:paraId="5608F5E5" w14:textId="6CC4BF28" w:rsidR="003047A4" w:rsidRPr="00321B9B" w:rsidRDefault="003047A4" w:rsidP="00321B9B"/>
          <w:p w14:paraId="1E606552" w14:textId="1C6BC933" w:rsidR="003047A4" w:rsidRPr="00321B9B" w:rsidRDefault="003047A4" w:rsidP="00321B9B"/>
          <w:p w14:paraId="266B67E1" w14:textId="77777777" w:rsidR="00D077E9" w:rsidRPr="00321B9B" w:rsidRDefault="00D077E9" w:rsidP="00321B9B"/>
        </w:tc>
      </w:tr>
      <w:tr w:rsidR="00D077E9" w:rsidRPr="00321B9B" w14:paraId="40C7DD47" w14:textId="77777777" w:rsidTr="49A49623">
        <w:trPr>
          <w:trHeight w:val="7636"/>
        </w:trPr>
        <w:tc>
          <w:tcPr>
            <w:tcW w:w="9781" w:type="dxa"/>
            <w:tcBorders>
              <w:top w:val="nil"/>
              <w:left w:val="nil"/>
              <w:bottom w:val="nil"/>
              <w:right w:val="nil"/>
            </w:tcBorders>
          </w:tcPr>
          <w:p w14:paraId="6FDB07D1" w14:textId="69FD8F2B" w:rsidR="00D077E9" w:rsidRPr="00321B9B" w:rsidRDefault="00E57C90" w:rsidP="00321B9B">
            <w:r w:rsidRPr="00321B9B">
              <w:drawing>
                <wp:inline distT="0" distB="0" distL="0" distR="0" wp14:anchorId="2279BFF5" wp14:editId="2DD7841F">
                  <wp:extent cx="4465084" cy="4989630"/>
                  <wp:effectExtent l="0" t="8255" r="0" b="0"/>
                  <wp:docPr id="13" name="Picture 13" descr="../../Library/Containers/com.apple.mail/Data/Library/Mail%20Downloads/361C21E1-FCB8-4968-9F8D-5A0EEC12B010/IMG_9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361C21E1-FCB8-4968-9F8D-5A0EEC12B010/IMG_96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556177" cy="5091425"/>
                          </a:xfrm>
                          <a:prstGeom prst="rect">
                            <a:avLst/>
                          </a:prstGeom>
                          <a:noFill/>
                          <a:ln>
                            <a:noFill/>
                          </a:ln>
                        </pic:spPr>
                      </pic:pic>
                    </a:graphicData>
                  </a:graphic>
                </wp:inline>
              </w:drawing>
            </w:r>
          </w:p>
        </w:tc>
      </w:tr>
      <w:tr w:rsidR="00D077E9" w:rsidRPr="00321B9B" w14:paraId="68042321" w14:textId="77777777" w:rsidTr="49A49623">
        <w:trPr>
          <w:trHeight w:val="2171"/>
        </w:trPr>
        <w:tc>
          <w:tcPr>
            <w:tcW w:w="9781" w:type="dxa"/>
            <w:tcBorders>
              <w:top w:val="nil"/>
              <w:left w:val="nil"/>
              <w:bottom w:val="nil"/>
              <w:right w:val="nil"/>
            </w:tcBorders>
          </w:tcPr>
          <w:p w14:paraId="4E80CC7A" w14:textId="3F6A46A1" w:rsidR="00D077E9" w:rsidRPr="00321B9B" w:rsidRDefault="00E57C90" w:rsidP="00321B9B">
            <w:r w:rsidRPr="00321B9B">
              <mc:AlternateContent>
                <mc:Choice Requires="wps">
                  <w:drawing>
                    <wp:anchor distT="0" distB="0" distL="114300" distR="114300" simplePos="0" relativeHeight="251673600" behindDoc="0" locked="0" layoutInCell="1" allowOverlap="1" wp14:anchorId="3264A004" wp14:editId="11708757">
                      <wp:simplePos x="0" y="0"/>
                      <wp:positionH relativeFrom="column">
                        <wp:posOffset>-111125</wp:posOffset>
                      </wp:positionH>
                      <wp:positionV relativeFrom="paragraph">
                        <wp:posOffset>-311785</wp:posOffset>
                      </wp:positionV>
                      <wp:extent cx="3279775" cy="246634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79775" cy="2466340"/>
                              </a:xfrm>
                              <a:prstGeom prst="rect">
                                <a:avLst/>
                              </a:prstGeom>
                              <a:noFill/>
                              <a:ln w="6350">
                                <a:noFill/>
                              </a:ln>
                            </wps:spPr>
                            <wps:txbx>
                              <w:txbxContent>
                                <w:p w14:paraId="536AB010" w14:textId="52A1BD97" w:rsidR="0070682B" w:rsidRDefault="0070682B" w:rsidP="00680588">
                                  <w:pPr>
                                    <w:pStyle w:val="Title"/>
                                    <w:spacing w:after="0"/>
                                    <w:ind w:right="-567"/>
                                    <w:jc w:val="center"/>
                                    <w:rPr>
                                      <w:rFonts w:cstheme="majorHAnsi"/>
                                      <w:color w:val="656365"/>
                                      <w:sz w:val="52"/>
                                    </w:rPr>
                                  </w:pPr>
                                  <w:r>
                                    <w:rPr>
                                      <w:rFonts w:cstheme="majorHAnsi"/>
                                      <w:color w:val="656365"/>
                                      <w:sz w:val="52"/>
                                    </w:rPr>
                                    <w:t xml:space="preserve">Boot Up Outdoor </w:t>
                                  </w:r>
                                </w:p>
                                <w:p w14:paraId="0E59C7D3" w14:textId="15CAF520" w:rsidR="0070682B" w:rsidRDefault="0070682B" w:rsidP="00680588">
                                  <w:pPr>
                                    <w:pStyle w:val="Title"/>
                                    <w:spacing w:after="0"/>
                                    <w:ind w:right="-567"/>
                                    <w:jc w:val="center"/>
                                    <w:rPr>
                                      <w:rFonts w:cstheme="majorHAnsi"/>
                                      <w:color w:val="656365"/>
                                      <w:sz w:val="52"/>
                                    </w:rPr>
                                  </w:pPr>
                                  <w:r>
                                    <w:rPr>
                                      <w:rFonts w:cstheme="majorHAnsi"/>
                                      <w:color w:val="656365"/>
                                      <w:sz w:val="52"/>
                                    </w:rPr>
                                    <w:t xml:space="preserve">Learning </w:t>
                                  </w:r>
                                </w:p>
                                <w:p w14:paraId="5A8CD296" w14:textId="77777777" w:rsidR="0070682B" w:rsidRDefault="0070682B" w:rsidP="0070682B">
                                  <w:pPr>
                                    <w:pStyle w:val="Title"/>
                                    <w:spacing w:after="0"/>
                                    <w:ind w:right="-567"/>
                                    <w:rPr>
                                      <w:rFonts w:cstheme="majorHAnsi"/>
                                      <w:color w:val="656365"/>
                                      <w:sz w:val="52"/>
                                    </w:rPr>
                                  </w:pPr>
                                </w:p>
                                <w:p w14:paraId="7CABB3DE" w14:textId="7BFA6C8F" w:rsidR="0070682B" w:rsidRDefault="0070682B" w:rsidP="005B63C3">
                                  <w:pPr>
                                    <w:pStyle w:val="Title"/>
                                    <w:spacing w:after="0"/>
                                    <w:ind w:right="-567"/>
                                    <w:rPr>
                                      <w:rFonts w:cstheme="majorHAnsi"/>
                                      <w:color w:val="656365"/>
                                      <w:sz w:val="52"/>
                                    </w:rPr>
                                  </w:pPr>
                                  <w:r>
                                    <w:rPr>
                                      <w:rFonts w:cstheme="majorHAnsi"/>
                                      <w:color w:val="656365"/>
                                      <w:sz w:val="52"/>
                                    </w:rPr>
                                    <w:t>Systems of Control</w:t>
                                  </w:r>
                                </w:p>
                                <w:p w14:paraId="67F134EF" w14:textId="7447F317" w:rsidR="0070682B" w:rsidRDefault="0070682B" w:rsidP="00F6344B">
                                  <w:pPr>
                                    <w:pStyle w:val="Title"/>
                                    <w:spacing w:after="0"/>
                                    <w:ind w:right="-567"/>
                                    <w:rPr>
                                      <w:rFonts w:cstheme="majorHAnsi"/>
                                      <w:color w:val="656365"/>
                                      <w:sz w:val="52"/>
                                    </w:rPr>
                                  </w:pPr>
                                  <w:r>
                                    <w:rPr>
                                      <w:rFonts w:cstheme="majorHAnsi"/>
                                      <w:color w:val="656365"/>
                                      <w:sz w:val="52"/>
                                    </w:rPr>
                                    <w:t xml:space="preserve">      Assessment </w:t>
                                  </w:r>
                                </w:p>
                                <w:p w14:paraId="6B1D6DF2" w14:textId="77777777" w:rsidR="005438AD" w:rsidRDefault="005438AD" w:rsidP="00F6344B">
                                  <w:pPr>
                                    <w:pStyle w:val="Title"/>
                                    <w:spacing w:after="0"/>
                                    <w:ind w:right="-567"/>
                                    <w:rPr>
                                      <w:rFonts w:cstheme="majorHAnsi"/>
                                      <w:color w:val="656365"/>
                                      <w:sz w:val="28"/>
                                      <w:szCs w:val="28"/>
                                    </w:rPr>
                                  </w:pPr>
                                </w:p>
                                <w:p w14:paraId="3389324A" w14:textId="0745B272" w:rsidR="0070682B" w:rsidRDefault="0070682B" w:rsidP="00F6344B">
                                  <w:pPr>
                                    <w:pStyle w:val="Title"/>
                                    <w:spacing w:after="0"/>
                                    <w:ind w:right="-567"/>
                                    <w:rPr>
                                      <w:rFonts w:cstheme="majorHAnsi"/>
                                      <w:color w:val="656365"/>
                                      <w:sz w:val="28"/>
                                      <w:szCs w:val="28"/>
                                    </w:rPr>
                                  </w:pPr>
                                  <w:r>
                                    <w:rPr>
                                      <w:rFonts w:cstheme="majorHAnsi"/>
                                      <w:color w:val="656365"/>
                                      <w:sz w:val="28"/>
                                      <w:szCs w:val="28"/>
                                    </w:rPr>
                                    <w:t>DATE September 2020</w:t>
                                  </w:r>
                                </w:p>
                                <w:p w14:paraId="045C132E" w14:textId="77777777" w:rsidR="005438AD" w:rsidRDefault="005438AD" w:rsidP="00F6344B">
                                  <w:pPr>
                                    <w:pStyle w:val="Title"/>
                                    <w:spacing w:after="0"/>
                                    <w:ind w:right="-567"/>
                                    <w:rPr>
                                      <w:rFonts w:cstheme="majorHAnsi"/>
                                      <w:color w:val="656365"/>
                                      <w:sz w:val="28"/>
                                      <w:szCs w:val="28"/>
                                    </w:rPr>
                                  </w:pPr>
                                </w:p>
                                <w:p w14:paraId="24FE488B" w14:textId="77777777" w:rsidR="005438AD" w:rsidRDefault="005438AD" w:rsidP="00F6344B">
                                  <w:pPr>
                                    <w:pStyle w:val="Title"/>
                                    <w:spacing w:after="0"/>
                                    <w:ind w:right="-567"/>
                                    <w:rPr>
                                      <w:rFonts w:cstheme="majorHAnsi"/>
                                      <w:color w:val="656365"/>
                                      <w:sz w:val="28"/>
                                      <w:szCs w:val="28"/>
                                    </w:rPr>
                                  </w:pPr>
                                </w:p>
                                <w:p w14:paraId="4A31CCE5" w14:textId="77777777" w:rsidR="005438AD" w:rsidRDefault="005438AD" w:rsidP="00F6344B">
                                  <w:pPr>
                                    <w:pStyle w:val="Title"/>
                                    <w:spacing w:after="0"/>
                                    <w:ind w:right="-567"/>
                                    <w:rPr>
                                      <w:rFonts w:cstheme="majorHAnsi"/>
                                      <w:color w:val="656365"/>
                                      <w:sz w:val="28"/>
                                      <w:szCs w:val="28"/>
                                    </w:rPr>
                                  </w:pPr>
                                </w:p>
                                <w:p w14:paraId="738E4335" w14:textId="77777777" w:rsidR="005438AD" w:rsidRDefault="005438AD" w:rsidP="00F6344B">
                                  <w:pPr>
                                    <w:pStyle w:val="Title"/>
                                    <w:spacing w:after="0"/>
                                    <w:ind w:right="-567"/>
                                    <w:rPr>
                                      <w:rFonts w:cstheme="majorHAnsi"/>
                                      <w:color w:val="656365"/>
                                      <w:sz w:val="28"/>
                                      <w:szCs w:val="28"/>
                                    </w:rPr>
                                  </w:pPr>
                                </w:p>
                                <w:p w14:paraId="33B5362D" w14:textId="77777777" w:rsidR="005438AD" w:rsidRDefault="005438AD" w:rsidP="00F6344B">
                                  <w:pPr>
                                    <w:pStyle w:val="Title"/>
                                    <w:spacing w:after="0"/>
                                    <w:ind w:right="-567"/>
                                    <w:rPr>
                                      <w:rFonts w:cstheme="majorHAnsi"/>
                                      <w:color w:val="656365"/>
                                      <w:sz w:val="28"/>
                                      <w:szCs w:val="28"/>
                                    </w:rPr>
                                  </w:pPr>
                                </w:p>
                                <w:p w14:paraId="49EC21CE" w14:textId="77777777" w:rsidR="005438AD" w:rsidRDefault="005438AD" w:rsidP="00F6344B">
                                  <w:pPr>
                                    <w:pStyle w:val="Title"/>
                                    <w:spacing w:after="0"/>
                                    <w:ind w:right="-567"/>
                                    <w:rPr>
                                      <w:rFonts w:cstheme="majorHAnsi"/>
                                      <w:color w:val="656365"/>
                                      <w:sz w:val="28"/>
                                      <w:szCs w:val="28"/>
                                    </w:rPr>
                                  </w:pPr>
                                </w:p>
                                <w:p w14:paraId="02D9C44A" w14:textId="77777777" w:rsidR="005438AD" w:rsidRDefault="005438AD" w:rsidP="00F6344B">
                                  <w:pPr>
                                    <w:pStyle w:val="Title"/>
                                    <w:spacing w:after="0"/>
                                    <w:ind w:right="-567"/>
                                    <w:rPr>
                                      <w:rFonts w:cstheme="majorHAnsi"/>
                                      <w:color w:val="656365"/>
                                      <w:sz w:val="28"/>
                                      <w:szCs w:val="28"/>
                                    </w:rPr>
                                  </w:pPr>
                                </w:p>
                                <w:p w14:paraId="774C064C" w14:textId="77777777" w:rsidR="005438AD" w:rsidRDefault="005438AD" w:rsidP="00F6344B">
                                  <w:pPr>
                                    <w:pStyle w:val="Title"/>
                                    <w:spacing w:after="0"/>
                                    <w:ind w:right="-567"/>
                                    <w:rPr>
                                      <w:rFonts w:cstheme="majorHAnsi"/>
                                      <w:color w:val="656365"/>
                                      <w:sz w:val="28"/>
                                      <w:szCs w:val="28"/>
                                    </w:rPr>
                                  </w:pPr>
                                </w:p>
                                <w:p w14:paraId="3A9A9363" w14:textId="77777777" w:rsidR="005438AD" w:rsidRDefault="005438AD" w:rsidP="00F6344B">
                                  <w:pPr>
                                    <w:pStyle w:val="Title"/>
                                    <w:spacing w:after="0"/>
                                    <w:ind w:right="-567"/>
                                    <w:rPr>
                                      <w:rFonts w:cstheme="majorHAnsi"/>
                                      <w:color w:val="656365"/>
                                      <w:sz w:val="28"/>
                                      <w:szCs w:val="28"/>
                                    </w:rPr>
                                  </w:pPr>
                                </w:p>
                                <w:p w14:paraId="57151E98" w14:textId="77777777" w:rsidR="005438AD" w:rsidRDefault="005438AD" w:rsidP="00F6344B">
                                  <w:pPr>
                                    <w:pStyle w:val="Title"/>
                                    <w:spacing w:after="0"/>
                                    <w:ind w:right="-567"/>
                                    <w:rPr>
                                      <w:rFonts w:cstheme="majorHAnsi"/>
                                      <w:color w:val="656365"/>
                                      <w:sz w:val="28"/>
                                      <w:szCs w:val="28"/>
                                    </w:rPr>
                                  </w:pPr>
                                </w:p>
                                <w:p w14:paraId="6043A10E" w14:textId="77777777" w:rsidR="005438AD" w:rsidRDefault="005438AD" w:rsidP="00F6344B">
                                  <w:pPr>
                                    <w:pStyle w:val="Title"/>
                                    <w:spacing w:after="0"/>
                                    <w:ind w:right="-567"/>
                                    <w:rPr>
                                      <w:rFonts w:cstheme="majorHAnsi"/>
                                      <w:color w:val="656365"/>
                                      <w:sz w:val="28"/>
                                      <w:szCs w:val="28"/>
                                    </w:rPr>
                                  </w:pPr>
                                </w:p>
                                <w:p w14:paraId="1D868F3F" w14:textId="77777777" w:rsidR="005438AD" w:rsidRDefault="005438AD" w:rsidP="00F6344B">
                                  <w:pPr>
                                    <w:pStyle w:val="Title"/>
                                    <w:spacing w:after="0"/>
                                    <w:ind w:right="-567"/>
                                    <w:rPr>
                                      <w:rFonts w:cstheme="majorHAnsi"/>
                                      <w:color w:val="656365"/>
                                      <w:sz w:val="28"/>
                                      <w:szCs w:val="28"/>
                                    </w:rPr>
                                  </w:pPr>
                                </w:p>
                                <w:p w14:paraId="4E3232B6" w14:textId="77777777" w:rsidR="005438AD" w:rsidRDefault="005438AD" w:rsidP="00F6344B">
                                  <w:pPr>
                                    <w:pStyle w:val="Title"/>
                                    <w:spacing w:after="0"/>
                                    <w:ind w:right="-567"/>
                                    <w:rPr>
                                      <w:rFonts w:cstheme="majorHAnsi"/>
                                      <w:color w:val="656365"/>
                                      <w:sz w:val="28"/>
                                      <w:szCs w:val="28"/>
                                    </w:rPr>
                                  </w:pPr>
                                </w:p>
                                <w:p w14:paraId="76D04D40" w14:textId="77777777" w:rsidR="005438AD" w:rsidRDefault="005438AD" w:rsidP="00F6344B">
                                  <w:pPr>
                                    <w:pStyle w:val="Title"/>
                                    <w:spacing w:after="0"/>
                                    <w:ind w:right="-567"/>
                                    <w:rPr>
                                      <w:rFonts w:cstheme="majorHAnsi"/>
                                      <w:color w:val="656365"/>
                                      <w:sz w:val="28"/>
                                      <w:szCs w:val="28"/>
                                    </w:rPr>
                                  </w:pPr>
                                </w:p>
                                <w:p w14:paraId="303087FD" w14:textId="77777777" w:rsidR="005438AD" w:rsidRDefault="005438AD" w:rsidP="00F6344B">
                                  <w:pPr>
                                    <w:pStyle w:val="Title"/>
                                    <w:spacing w:after="0"/>
                                    <w:ind w:right="-567"/>
                                    <w:rPr>
                                      <w:rFonts w:cstheme="majorHAnsi"/>
                                      <w:color w:val="656365"/>
                                      <w:sz w:val="28"/>
                                      <w:szCs w:val="28"/>
                                    </w:rPr>
                                  </w:pPr>
                                </w:p>
                                <w:p w14:paraId="5B587EBC" w14:textId="77777777" w:rsidR="005438AD" w:rsidRDefault="005438AD" w:rsidP="00F6344B">
                                  <w:pPr>
                                    <w:pStyle w:val="Title"/>
                                    <w:spacing w:after="0"/>
                                    <w:ind w:right="-567"/>
                                    <w:rPr>
                                      <w:rFonts w:cstheme="majorHAnsi"/>
                                      <w:color w:val="656365"/>
                                      <w:sz w:val="28"/>
                                      <w:szCs w:val="28"/>
                                    </w:rPr>
                                  </w:pPr>
                                </w:p>
                                <w:p w14:paraId="6D02E6E2" w14:textId="77777777" w:rsidR="005438AD" w:rsidRDefault="005438AD" w:rsidP="00F6344B">
                                  <w:pPr>
                                    <w:pStyle w:val="Title"/>
                                    <w:spacing w:after="0"/>
                                    <w:ind w:right="-567"/>
                                    <w:rPr>
                                      <w:rFonts w:cstheme="majorHAnsi"/>
                                      <w:color w:val="656365"/>
                                      <w:sz w:val="28"/>
                                      <w:szCs w:val="28"/>
                                    </w:rPr>
                                  </w:pPr>
                                </w:p>
                                <w:p w14:paraId="23605E38" w14:textId="77777777" w:rsidR="005438AD" w:rsidRDefault="005438AD" w:rsidP="00F6344B">
                                  <w:pPr>
                                    <w:pStyle w:val="Title"/>
                                    <w:spacing w:after="0"/>
                                    <w:ind w:right="-567"/>
                                    <w:rPr>
                                      <w:rFonts w:cstheme="majorHAnsi"/>
                                      <w:color w:val="656365"/>
                                      <w:sz w:val="28"/>
                                      <w:szCs w:val="28"/>
                                    </w:rPr>
                                  </w:pPr>
                                </w:p>
                                <w:p w14:paraId="430B5665" w14:textId="77777777" w:rsidR="005438AD" w:rsidRPr="009A0182" w:rsidRDefault="005438AD" w:rsidP="00F6344B">
                                  <w:pPr>
                                    <w:pStyle w:val="Title"/>
                                    <w:spacing w:after="0"/>
                                    <w:ind w:right="-567"/>
                                    <w:rPr>
                                      <w:rFonts w:cstheme="majorHAnsi"/>
                                      <w:color w:val="65636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4A004" id="_x0000_t202" coordsize="21600,21600" o:spt="202" path="m0,0l0,21600,21600,21600,21600,0xe">
                      <v:stroke joinstyle="miter"/>
                      <v:path gradientshapeok="t" o:connecttype="rect"/>
                    </v:shapetype>
                    <v:shape id="Text Box 8" o:spid="_x0000_s1026" type="#_x0000_t202" style="position:absolute;margin-left:-8.75pt;margin-top:-24.5pt;width:258.25pt;height:19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" filled="f" stroked="f" strokeweight=".5pt">
                      <v:textbox>
                        <w:txbxContent>
                          <w:p w14:paraId="536AB010" w14:textId="52A1BD97" w:rsidR="0070682B" w:rsidRDefault="0070682B" w:rsidP="00680588">
                            <w:pPr>
                              <w:pStyle w:val="Title"/>
                              <w:spacing w:after="0"/>
                              <w:ind w:right="-567"/>
                              <w:jc w:val="center"/>
                              <w:rPr>
                                <w:rFonts w:cstheme="majorHAnsi"/>
                                <w:color w:val="656365"/>
                                <w:sz w:val="52"/>
                              </w:rPr>
                            </w:pPr>
                            <w:r>
                              <w:rPr>
                                <w:rFonts w:cstheme="majorHAnsi"/>
                                <w:color w:val="656365"/>
                                <w:sz w:val="52"/>
                              </w:rPr>
                              <w:t xml:space="preserve">Boot Up Outdoor </w:t>
                            </w:r>
                          </w:p>
                          <w:p w14:paraId="0E59C7D3" w14:textId="15CAF520" w:rsidR="0070682B" w:rsidRDefault="0070682B" w:rsidP="00680588">
                            <w:pPr>
                              <w:pStyle w:val="Title"/>
                              <w:spacing w:after="0"/>
                              <w:ind w:right="-567"/>
                              <w:jc w:val="center"/>
                              <w:rPr>
                                <w:rFonts w:cstheme="majorHAnsi"/>
                                <w:color w:val="656365"/>
                                <w:sz w:val="52"/>
                              </w:rPr>
                            </w:pPr>
                            <w:r>
                              <w:rPr>
                                <w:rFonts w:cstheme="majorHAnsi"/>
                                <w:color w:val="656365"/>
                                <w:sz w:val="52"/>
                              </w:rPr>
                              <w:t xml:space="preserve">Learning </w:t>
                            </w:r>
                          </w:p>
                          <w:p w14:paraId="5A8CD296" w14:textId="77777777" w:rsidR="0070682B" w:rsidRDefault="0070682B" w:rsidP="0070682B">
                            <w:pPr>
                              <w:pStyle w:val="Title"/>
                              <w:spacing w:after="0"/>
                              <w:ind w:right="-567"/>
                              <w:rPr>
                                <w:rFonts w:cstheme="majorHAnsi"/>
                                <w:color w:val="656365"/>
                                <w:sz w:val="52"/>
                              </w:rPr>
                            </w:pPr>
                          </w:p>
                          <w:p w14:paraId="7CABB3DE" w14:textId="7BFA6C8F" w:rsidR="0070682B" w:rsidRDefault="0070682B" w:rsidP="005B63C3">
                            <w:pPr>
                              <w:pStyle w:val="Title"/>
                              <w:spacing w:after="0"/>
                              <w:ind w:right="-567"/>
                              <w:rPr>
                                <w:rFonts w:cstheme="majorHAnsi"/>
                                <w:color w:val="656365"/>
                                <w:sz w:val="52"/>
                              </w:rPr>
                            </w:pPr>
                            <w:r>
                              <w:rPr>
                                <w:rFonts w:cstheme="majorHAnsi"/>
                                <w:color w:val="656365"/>
                                <w:sz w:val="52"/>
                              </w:rPr>
                              <w:t>Systems of Control</w:t>
                            </w:r>
                          </w:p>
                          <w:p w14:paraId="67F134EF" w14:textId="7447F317" w:rsidR="0070682B" w:rsidRDefault="0070682B" w:rsidP="00F6344B">
                            <w:pPr>
                              <w:pStyle w:val="Title"/>
                              <w:spacing w:after="0"/>
                              <w:ind w:right="-567"/>
                              <w:rPr>
                                <w:rFonts w:cstheme="majorHAnsi"/>
                                <w:color w:val="656365"/>
                                <w:sz w:val="52"/>
                              </w:rPr>
                            </w:pPr>
                            <w:r>
                              <w:rPr>
                                <w:rFonts w:cstheme="majorHAnsi"/>
                                <w:color w:val="656365"/>
                                <w:sz w:val="52"/>
                              </w:rPr>
                              <w:t xml:space="preserve">      Assessment </w:t>
                            </w:r>
                          </w:p>
                          <w:p w14:paraId="6B1D6DF2" w14:textId="77777777" w:rsidR="005438AD" w:rsidRDefault="005438AD" w:rsidP="00F6344B">
                            <w:pPr>
                              <w:pStyle w:val="Title"/>
                              <w:spacing w:after="0"/>
                              <w:ind w:right="-567"/>
                              <w:rPr>
                                <w:rFonts w:cstheme="majorHAnsi"/>
                                <w:color w:val="656365"/>
                                <w:sz w:val="28"/>
                                <w:szCs w:val="28"/>
                              </w:rPr>
                            </w:pPr>
                          </w:p>
                          <w:p w14:paraId="3389324A" w14:textId="0745B272" w:rsidR="0070682B" w:rsidRDefault="0070682B" w:rsidP="00F6344B">
                            <w:pPr>
                              <w:pStyle w:val="Title"/>
                              <w:spacing w:after="0"/>
                              <w:ind w:right="-567"/>
                              <w:rPr>
                                <w:rFonts w:cstheme="majorHAnsi"/>
                                <w:color w:val="656365"/>
                                <w:sz w:val="28"/>
                                <w:szCs w:val="28"/>
                              </w:rPr>
                            </w:pPr>
                            <w:r>
                              <w:rPr>
                                <w:rFonts w:cstheme="majorHAnsi"/>
                                <w:color w:val="656365"/>
                                <w:sz w:val="28"/>
                                <w:szCs w:val="28"/>
                              </w:rPr>
                              <w:t>DATE September 2020</w:t>
                            </w:r>
                          </w:p>
                          <w:p w14:paraId="045C132E" w14:textId="77777777" w:rsidR="005438AD" w:rsidRDefault="005438AD" w:rsidP="00F6344B">
                            <w:pPr>
                              <w:pStyle w:val="Title"/>
                              <w:spacing w:after="0"/>
                              <w:ind w:right="-567"/>
                              <w:rPr>
                                <w:rFonts w:cstheme="majorHAnsi"/>
                                <w:color w:val="656365"/>
                                <w:sz w:val="28"/>
                                <w:szCs w:val="28"/>
                              </w:rPr>
                            </w:pPr>
                          </w:p>
                          <w:p w14:paraId="24FE488B" w14:textId="77777777" w:rsidR="005438AD" w:rsidRDefault="005438AD" w:rsidP="00F6344B">
                            <w:pPr>
                              <w:pStyle w:val="Title"/>
                              <w:spacing w:after="0"/>
                              <w:ind w:right="-567"/>
                              <w:rPr>
                                <w:rFonts w:cstheme="majorHAnsi"/>
                                <w:color w:val="656365"/>
                                <w:sz w:val="28"/>
                                <w:szCs w:val="28"/>
                              </w:rPr>
                            </w:pPr>
                          </w:p>
                          <w:p w14:paraId="4A31CCE5" w14:textId="77777777" w:rsidR="005438AD" w:rsidRDefault="005438AD" w:rsidP="00F6344B">
                            <w:pPr>
                              <w:pStyle w:val="Title"/>
                              <w:spacing w:after="0"/>
                              <w:ind w:right="-567"/>
                              <w:rPr>
                                <w:rFonts w:cstheme="majorHAnsi"/>
                                <w:color w:val="656365"/>
                                <w:sz w:val="28"/>
                                <w:szCs w:val="28"/>
                              </w:rPr>
                            </w:pPr>
                          </w:p>
                          <w:p w14:paraId="738E4335" w14:textId="77777777" w:rsidR="005438AD" w:rsidRDefault="005438AD" w:rsidP="00F6344B">
                            <w:pPr>
                              <w:pStyle w:val="Title"/>
                              <w:spacing w:after="0"/>
                              <w:ind w:right="-567"/>
                              <w:rPr>
                                <w:rFonts w:cstheme="majorHAnsi"/>
                                <w:color w:val="656365"/>
                                <w:sz w:val="28"/>
                                <w:szCs w:val="28"/>
                              </w:rPr>
                            </w:pPr>
                          </w:p>
                          <w:p w14:paraId="33B5362D" w14:textId="77777777" w:rsidR="005438AD" w:rsidRDefault="005438AD" w:rsidP="00F6344B">
                            <w:pPr>
                              <w:pStyle w:val="Title"/>
                              <w:spacing w:after="0"/>
                              <w:ind w:right="-567"/>
                              <w:rPr>
                                <w:rFonts w:cstheme="majorHAnsi"/>
                                <w:color w:val="656365"/>
                                <w:sz w:val="28"/>
                                <w:szCs w:val="28"/>
                              </w:rPr>
                            </w:pPr>
                          </w:p>
                          <w:p w14:paraId="49EC21CE" w14:textId="77777777" w:rsidR="005438AD" w:rsidRDefault="005438AD" w:rsidP="00F6344B">
                            <w:pPr>
                              <w:pStyle w:val="Title"/>
                              <w:spacing w:after="0"/>
                              <w:ind w:right="-567"/>
                              <w:rPr>
                                <w:rFonts w:cstheme="majorHAnsi"/>
                                <w:color w:val="656365"/>
                                <w:sz w:val="28"/>
                                <w:szCs w:val="28"/>
                              </w:rPr>
                            </w:pPr>
                          </w:p>
                          <w:p w14:paraId="02D9C44A" w14:textId="77777777" w:rsidR="005438AD" w:rsidRDefault="005438AD" w:rsidP="00F6344B">
                            <w:pPr>
                              <w:pStyle w:val="Title"/>
                              <w:spacing w:after="0"/>
                              <w:ind w:right="-567"/>
                              <w:rPr>
                                <w:rFonts w:cstheme="majorHAnsi"/>
                                <w:color w:val="656365"/>
                                <w:sz w:val="28"/>
                                <w:szCs w:val="28"/>
                              </w:rPr>
                            </w:pPr>
                          </w:p>
                          <w:p w14:paraId="774C064C" w14:textId="77777777" w:rsidR="005438AD" w:rsidRDefault="005438AD" w:rsidP="00F6344B">
                            <w:pPr>
                              <w:pStyle w:val="Title"/>
                              <w:spacing w:after="0"/>
                              <w:ind w:right="-567"/>
                              <w:rPr>
                                <w:rFonts w:cstheme="majorHAnsi"/>
                                <w:color w:val="656365"/>
                                <w:sz w:val="28"/>
                                <w:szCs w:val="28"/>
                              </w:rPr>
                            </w:pPr>
                          </w:p>
                          <w:p w14:paraId="3A9A9363" w14:textId="77777777" w:rsidR="005438AD" w:rsidRDefault="005438AD" w:rsidP="00F6344B">
                            <w:pPr>
                              <w:pStyle w:val="Title"/>
                              <w:spacing w:after="0"/>
                              <w:ind w:right="-567"/>
                              <w:rPr>
                                <w:rFonts w:cstheme="majorHAnsi"/>
                                <w:color w:val="656365"/>
                                <w:sz w:val="28"/>
                                <w:szCs w:val="28"/>
                              </w:rPr>
                            </w:pPr>
                          </w:p>
                          <w:p w14:paraId="57151E98" w14:textId="77777777" w:rsidR="005438AD" w:rsidRDefault="005438AD" w:rsidP="00F6344B">
                            <w:pPr>
                              <w:pStyle w:val="Title"/>
                              <w:spacing w:after="0"/>
                              <w:ind w:right="-567"/>
                              <w:rPr>
                                <w:rFonts w:cstheme="majorHAnsi"/>
                                <w:color w:val="656365"/>
                                <w:sz w:val="28"/>
                                <w:szCs w:val="28"/>
                              </w:rPr>
                            </w:pPr>
                          </w:p>
                          <w:p w14:paraId="6043A10E" w14:textId="77777777" w:rsidR="005438AD" w:rsidRDefault="005438AD" w:rsidP="00F6344B">
                            <w:pPr>
                              <w:pStyle w:val="Title"/>
                              <w:spacing w:after="0"/>
                              <w:ind w:right="-567"/>
                              <w:rPr>
                                <w:rFonts w:cstheme="majorHAnsi"/>
                                <w:color w:val="656365"/>
                                <w:sz w:val="28"/>
                                <w:szCs w:val="28"/>
                              </w:rPr>
                            </w:pPr>
                          </w:p>
                          <w:p w14:paraId="1D868F3F" w14:textId="77777777" w:rsidR="005438AD" w:rsidRDefault="005438AD" w:rsidP="00F6344B">
                            <w:pPr>
                              <w:pStyle w:val="Title"/>
                              <w:spacing w:after="0"/>
                              <w:ind w:right="-567"/>
                              <w:rPr>
                                <w:rFonts w:cstheme="majorHAnsi"/>
                                <w:color w:val="656365"/>
                                <w:sz w:val="28"/>
                                <w:szCs w:val="28"/>
                              </w:rPr>
                            </w:pPr>
                          </w:p>
                          <w:p w14:paraId="4E3232B6" w14:textId="77777777" w:rsidR="005438AD" w:rsidRDefault="005438AD" w:rsidP="00F6344B">
                            <w:pPr>
                              <w:pStyle w:val="Title"/>
                              <w:spacing w:after="0"/>
                              <w:ind w:right="-567"/>
                              <w:rPr>
                                <w:rFonts w:cstheme="majorHAnsi"/>
                                <w:color w:val="656365"/>
                                <w:sz w:val="28"/>
                                <w:szCs w:val="28"/>
                              </w:rPr>
                            </w:pPr>
                          </w:p>
                          <w:p w14:paraId="76D04D40" w14:textId="77777777" w:rsidR="005438AD" w:rsidRDefault="005438AD" w:rsidP="00F6344B">
                            <w:pPr>
                              <w:pStyle w:val="Title"/>
                              <w:spacing w:after="0"/>
                              <w:ind w:right="-567"/>
                              <w:rPr>
                                <w:rFonts w:cstheme="majorHAnsi"/>
                                <w:color w:val="656365"/>
                                <w:sz w:val="28"/>
                                <w:szCs w:val="28"/>
                              </w:rPr>
                            </w:pPr>
                          </w:p>
                          <w:p w14:paraId="303087FD" w14:textId="77777777" w:rsidR="005438AD" w:rsidRDefault="005438AD" w:rsidP="00F6344B">
                            <w:pPr>
                              <w:pStyle w:val="Title"/>
                              <w:spacing w:after="0"/>
                              <w:ind w:right="-567"/>
                              <w:rPr>
                                <w:rFonts w:cstheme="majorHAnsi"/>
                                <w:color w:val="656365"/>
                                <w:sz w:val="28"/>
                                <w:szCs w:val="28"/>
                              </w:rPr>
                            </w:pPr>
                          </w:p>
                          <w:p w14:paraId="5B587EBC" w14:textId="77777777" w:rsidR="005438AD" w:rsidRDefault="005438AD" w:rsidP="00F6344B">
                            <w:pPr>
                              <w:pStyle w:val="Title"/>
                              <w:spacing w:after="0"/>
                              <w:ind w:right="-567"/>
                              <w:rPr>
                                <w:rFonts w:cstheme="majorHAnsi"/>
                                <w:color w:val="656365"/>
                                <w:sz w:val="28"/>
                                <w:szCs w:val="28"/>
                              </w:rPr>
                            </w:pPr>
                          </w:p>
                          <w:p w14:paraId="6D02E6E2" w14:textId="77777777" w:rsidR="005438AD" w:rsidRDefault="005438AD" w:rsidP="00F6344B">
                            <w:pPr>
                              <w:pStyle w:val="Title"/>
                              <w:spacing w:after="0"/>
                              <w:ind w:right="-567"/>
                              <w:rPr>
                                <w:rFonts w:cstheme="majorHAnsi"/>
                                <w:color w:val="656365"/>
                                <w:sz w:val="28"/>
                                <w:szCs w:val="28"/>
                              </w:rPr>
                            </w:pPr>
                          </w:p>
                          <w:p w14:paraId="23605E38" w14:textId="77777777" w:rsidR="005438AD" w:rsidRDefault="005438AD" w:rsidP="00F6344B">
                            <w:pPr>
                              <w:pStyle w:val="Title"/>
                              <w:spacing w:after="0"/>
                              <w:ind w:right="-567"/>
                              <w:rPr>
                                <w:rFonts w:cstheme="majorHAnsi"/>
                                <w:color w:val="656365"/>
                                <w:sz w:val="28"/>
                                <w:szCs w:val="28"/>
                              </w:rPr>
                            </w:pPr>
                          </w:p>
                          <w:p w14:paraId="430B5665" w14:textId="77777777" w:rsidR="005438AD" w:rsidRPr="009A0182" w:rsidRDefault="005438AD" w:rsidP="00F6344B">
                            <w:pPr>
                              <w:pStyle w:val="Title"/>
                              <w:spacing w:after="0"/>
                              <w:ind w:right="-567"/>
                              <w:rPr>
                                <w:rFonts w:cstheme="majorHAnsi"/>
                                <w:color w:val="656365"/>
                                <w:sz w:val="28"/>
                                <w:szCs w:val="28"/>
                              </w:rPr>
                            </w:pPr>
                          </w:p>
                        </w:txbxContent>
                      </v:textbox>
                    </v:shape>
                  </w:pict>
                </mc:Fallback>
              </mc:AlternateContent>
            </w:r>
            <w:r w:rsidR="005F672B" w:rsidRPr="00321B9B">
              <mc:AlternateContent>
                <mc:Choice Requires="wps">
                  <w:drawing>
                    <wp:anchor distT="0" distB="0" distL="114300" distR="114300" simplePos="0" relativeHeight="251666432" behindDoc="1" locked="0" layoutInCell="1" allowOverlap="1" wp14:anchorId="4A6064E7" wp14:editId="72FE7CB1">
                      <wp:simplePos x="0" y="0"/>
                      <wp:positionH relativeFrom="column">
                        <wp:posOffset>3307715</wp:posOffset>
                      </wp:positionH>
                      <wp:positionV relativeFrom="page">
                        <wp:posOffset>-3509010</wp:posOffset>
                      </wp:positionV>
                      <wp:extent cx="2754630" cy="5543550"/>
                      <wp:effectExtent l="0" t="0" r="762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2754630" cy="5543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938A3" w14:textId="77777777" w:rsidR="0070682B" w:rsidRDefault="0070682B" w:rsidP="00F63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064E7" id="Rectangle 3" o:spid="_x0000_s1027" alt="white rectangle for text on cover" style="position:absolute;margin-left:260.45pt;margin-top:-276.25pt;width:216.9pt;height:4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" fillcolor="white [3212]" stroked="f" strokeweight="2pt">
                      <v:textbox>
                        <w:txbxContent>
                          <w:p w14:paraId="599938A3" w14:textId="77777777" w:rsidR="0070682B" w:rsidRDefault="0070682B" w:rsidP="00F6344B">
                            <w:pPr>
                              <w:jc w:val="center"/>
                            </w:pPr>
                          </w:p>
                        </w:txbxContent>
                      </v:textbox>
                      <w10:wrap anchory="page"/>
                    </v:rect>
                  </w:pict>
                </mc:Fallback>
              </mc:AlternateContent>
            </w:r>
          </w:p>
          <w:p w14:paraId="01E85F8C" w14:textId="0B78C167" w:rsidR="00D077E9" w:rsidRPr="00321B9B" w:rsidRDefault="00680588" w:rsidP="00321B9B">
            <w:r w:rsidRPr="00321B9B">
              <mc:AlternateContent>
                <mc:Choice Requires="wps">
                  <w:drawing>
                    <wp:anchor distT="0" distB="0" distL="114300" distR="114300" simplePos="0" relativeHeight="251674624" behindDoc="0" locked="0" layoutInCell="1" allowOverlap="1" wp14:anchorId="32A05387" wp14:editId="6DF917FA">
                      <wp:simplePos x="0" y="0"/>
                      <wp:positionH relativeFrom="column">
                        <wp:posOffset>3473450</wp:posOffset>
                      </wp:positionH>
                      <wp:positionV relativeFrom="paragraph">
                        <wp:posOffset>64135</wp:posOffset>
                      </wp:positionV>
                      <wp:extent cx="2438400" cy="1257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38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27832" w14:textId="5B6C5AA0" w:rsidR="0070682B" w:rsidRDefault="0070682B">
                                  <w:r>
                                    <w:rPr>
                                      <w:noProof/>
                                    </w:rPr>
                                    <w:drawing>
                                      <wp:inline distT="0" distB="0" distL="0" distR="0" wp14:anchorId="66DD83CA" wp14:editId="4C02F790">
                                        <wp:extent cx="2121535" cy="776463"/>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tUp Logo.jpg"/>
                                                <pic:cNvPicPr/>
                                              </pic:nvPicPr>
                                              <pic:blipFill>
                                                <a:blip r:embed="rId13">
                                                  <a:extLst>
                                                    <a:ext uri="{28A0092B-C50C-407E-A947-70E740481C1C}">
                                                      <a14:useLocalDpi xmlns:a14="http://schemas.microsoft.com/office/drawing/2010/main" val="0"/>
                                                    </a:ext>
                                                  </a:extLst>
                                                </a:blip>
                                                <a:stretch>
                                                  <a:fillRect/>
                                                </a:stretch>
                                              </pic:blipFill>
                                              <pic:spPr>
                                                <a:xfrm>
                                                  <a:off x="0" y="0"/>
                                                  <a:ext cx="2158565" cy="790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05387" id="Text Box 7" o:spid="_x0000_s1028" type="#_x0000_t202" style="position:absolute;margin-left:273.5pt;margin-top:5.05pt;width:192pt;height: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DqFHkCAABhBQAADgAAAGRycy9lMm9Eb2MueG1srFRRTxsxDH6ftP8Q5X1cW8rKKq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" filled="f" stroked="f">
                      <v:textbox>
                        <w:txbxContent>
                          <w:p w14:paraId="4B127832" w14:textId="5B6C5AA0" w:rsidR="0070682B" w:rsidRDefault="0070682B">
                            <w:r>
                              <w:rPr>
                                <w:noProof/>
                              </w:rPr>
                              <w:drawing>
                                <wp:inline distT="0" distB="0" distL="0" distR="0" wp14:anchorId="66DD83CA" wp14:editId="4C02F790">
                                  <wp:extent cx="2121535" cy="776463"/>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tUp Logo.jpg"/>
                                          <pic:cNvPicPr/>
                                        </pic:nvPicPr>
                                        <pic:blipFill>
                                          <a:blip r:embed="rId13">
                                            <a:extLst>
                                              <a:ext uri="{28A0092B-C50C-407E-A947-70E740481C1C}">
                                                <a14:useLocalDpi xmlns:a14="http://schemas.microsoft.com/office/drawing/2010/main" val="0"/>
                                              </a:ext>
                                            </a:extLst>
                                          </a:blip>
                                          <a:stretch>
                                            <a:fillRect/>
                                          </a:stretch>
                                        </pic:blipFill>
                                        <pic:spPr>
                                          <a:xfrm>
                                            <a:off x="0" y="0"/>
                                            <a:ext cx="2158565" cy="790016"/>
                                          </a:xfrm>
                                          <a:prstGeom prst="rect">
                                            <a:avLst/>
                                          </a:prstGeom>
                                        </pic:spPr>
                                      </pic:pic>
                                    </a:graphicData>
                                  </a:graphic>
                                </wp:inline>
                              </w:drawing>
                            </w:r>
                          </w:p>
                        </w:txbxContent>
                      </v:textbox>
                      <w10:wrap type="square"/>
                    </v:shape>
                  </w:pict>
                </mc:Fallback>
              </mc:AlternateContent>
            </w:r>
          </w:p>
          <w:p w14:paraId="4AA61C94" w14:textId="6B72FA56" w:rsidR="00D077E9" w:rsidRPr="00321B9B" w:rsidRDefault="00D077E9" w:rsidP="00321B9B"/>
          <w:sdt>
            <w:sdtPr>
              <w:id w:val="-1740469667"/>
              <w:placeholder>
                <w:docPart w:val="6B50B97D3CCB4AD5B2711EB19648C438"/>
              </w:placeholder>
              <w15:appearance w15:val="hidden"/>
            </w:sdtPr>
            <w:sdtContent>
              <w:p w14:paraId="2C19EC67" w14:textId="5C6A3B78" w:rsidR="00F6344B" w:rsidRPr="00321B9B" w:rsidRDefault="00F6344B" w:rsidP="00321B9B"/>
              <w:p w14:paraId="06618E8F" w14:textId="61FFA69D" w:rsidR="00F6344B" w:rsidRPr="00321B9B" w:rsidRDefault="00F6344B" w:rsidP="00321B9B"/>
              <w:p w14:paraId="0A845909" w14:textId="0CFB42F1" w:rsidR="00F6344B" w:rsidRPr="00321B9B" w:rsidRDefault="00F6344B" w:rsidP="00321B9B"/>
              <w:p w14:paraId="61A345BD" w14:textId="12585396" w:rsidR="00D077E9" w:rsidRPr="00321B9B" w:rsidRDefault="00680588" w:rsidP="00321B9B"/>
            </w:sdtContent>
          </w:sdt>
          <w:p w14:paraId="45B91269" w14:textId="77777777" w:rsidR="00D077E9" w:rsidRPr="00321B9B" w:rsidRDefault="00D077E9" w:rsidP="00321B9B"/>
        </w:tc>
      </w:tr>
    </w:tbl>
    <w:p w14:paraId="024CE38A" w14:textId="34D25155" w:rsidR="1554E687" w:rsidRDefault="1554E687"/>
    <w:p w14:paraId="01C982C8" w14:textId="77777777" w:rsidR="005438AD" w:rsidRDefault="005438AD" w:rsidP="00321B9B">
      <w:pPr>
        <w:spacing w:after="200"/>
        <w:rPr>
          <w:rFonts w:ascii="Arial" w:hAnsi="Arial" w:cs="Arial"/>
          <w:color w:val="656365"/>
        </w:rPr>
      </w:pPr>
    </w:p>
    <w:p w14:paraId="1192789B" w14:textId="0A710A85" w:rsidR="00D34C25" w:rsidRPr="00321B9B" w:rsidRDefault="00FF1B1B" w:rsidP="00321B9B">
      <w:pPr>
        <w:spacing w:after="200"/>
        <w:rPr>
          <w:rFonts w:ascii="Arial" w:hAnsi="Arial" w:cs="Arial"/>
        </w:rPr>
      </w:pPr>
      <w:r w:rsidRPr="00073AE5">
        <w:rPr>
          <w:rFonts w:ascii="Arial" w:hAnsi="Arial" w:cs="Arial"/>
          <w:color w:val="656365"/>
        </w:rPr>
        <w:lastRenderedPageBreak/>
        <w:t>Introduction</w:t>
      </w:r>
    </w:p>
    <w:p w14:paraId="073E21D2" w14:textId="3303BD9D" w:rsidR="00BF3962" w:rsidRPr="00073AE5" w:rsidRDefault="009A0182" w:rsidP="5F67043D">
      <w:pPr>
        <w:rPr>
          <w:rFonts w:ascii="Arial" w:hAnsi="Arial" w:cs="Arial"/>
          <w:b/>
          <w:sz w:val="22"/>
        </w:rPr>
      </w:pPr>
      <w:r w:rsidRPr="5F67043D">
        <w:rPr>
          <w:rFonts w:ascii="Arial" w:hAnsi="Arial" w:cs="Arial"/>
          <w:b/>
          <w:sz w:val="22"/>
        </w:rPr>
        <w:t>Following the introduction of the ‘</w:t>
      </w:r>
      <w:r w:rsidR="00061916">
        <w:rPr>
          <w:rFonts w:ascii="Arial" w:hAnsi="Arial" w:cs="Arial"/>
          <w:b/>
          <w:sz w:val="22"/>
        </w:rPr>
        <w:t>Guidance for full Opening: Schools</w:t>
      </w:r>
      <w:r w:rsidRPr="5F67043D">
        <w:rPr>
          <w:rFonts w:ascii="Arial" w:hAnsi="Arial" w:cs="Arial"/>
          <w:b/>
          <w:sz w:val="22"/>
        </w:rPr>
        <w:t xml:space="preserve"> </w:t>
      </w:r>
      <w:r w:rsidR="00061916">
        <w:rPr>
          <w:rFonts w:ascii="Arial" w:hAnsi="Arial" w:cs="Arial"/>
          <w:b/>
          <w:sz w:val="22"/>
        </w:rPr>
        <w:t xml:space="preserve">- </w:t>
      </w:r>
      <w:r w:rsidR="00FA5D94">
        <w:rPr>
          <w:rFonts w:ascii="Arial" w:hAnsi="Arial" w:cs="Arial"/>
          <w:b/>
          <w:sz w:val="22"/>
        </w:rPr>
        <w:t>COVID-19</w:t>
      </w:r>
      <w:r w:rsidRPr="5F67043D">
        <w:rPr>
          <w:rFonts w:ascii="Arial" w:hAnsi="Arial" w:cs="Arial"/>
          <w:b/>
          <w:sz w:val="22"/>
        </w:rPr>
        <w:t xml:space="preserve"> </w:t>
      </w:r>
      <w:r w:rsidR="00DE7F41" w:rsidRPr="5F67043D">
        <w:rPr>
          <w:rFonts w:ascii="Arial" w:hAnsi="Arial" w:cs="Arial"/>
          <w:b/>
          <w:sz w:val="22"/>
        </w:rPr>
        <w:t xml:space="preserve">from the </w:t>
      </w:r>
      <w:r w:rsidR="00061916">
        <w:rPr>
          <w:rFonts w:ascii="Arial" w:hAnsi="Arial" w:cs="Arial"/>
          <w:b/>
          <w:sz w:val="22"/>
        </w:rPr>
        <w:t xml:space="preserve">Government, Boot Up Outdoor Learning CIC </w:t>
      </w:r>
      <w:r w:rsidR="00DE7F41" w:rsidRPr="5F67043D">
        <w:rPr>
          <w:rFonts w:ascii="Arial" w:hAnsi="Arial" w:cs="Arial"/>
          <w:b/>
          <w:sz w:val="22"/>
        </w:rPr>
        <w:t xml:space="preserve">have taken this opportunity </w:t>
      </w:r>
      <w:r w:rsidR="00C81FEB" w:rsidRPr="5F67043D">
        <w:rPr>
          <w:rFonts w:ascii="Arial" w:hAnsi="Arial" w:cs="Arial"/>
          <w:b/>
          <w:sz w:val="22"/>
        </w:rPr>
        <w:t xml:space="preserve">to </w:t>
      </w:r>
      <w:r w:rsidR="3E9A5FA5" w:rsidRPr="5F67043D">
        <w:rPr>
          <w:rFonts w:ascii="Arial" w:hAnsi="Arial" w:cs="Arial"/>
          <w:b/>
          <w:sz w:val="22"/>
        </w:rPr>
        <w:t>ensure our</w:t>
      </w:r>
      <w:r w:rsidR="00C81FEB" w:rsidRPr="5F67043D">
        <w:rPr>
          <w:rFonts w:ascii="Arial" w:hAnsi="Arial" w:cs="Arial"/>
          <w:b/>
          <w:sz w:val="22"/>
        </w:rPr>
        <w:t xml:space="preserve"> reopening phased plans adhere to </w:t>
      </w:r>
      <w:r w:rsidR="007733F7" w:rsidRPr="5F67043D">
        <w:rPr>
          <w:rFonts w:ascii="Arial" w:hAnsi="Arial" w:cs="Arial"/>
          <w:b/>
          <w:sz w:val="22"/>
        </w:rPr>
        <w:t>the guidance.</w:t>
      </w:r>
      <w:r w:rsidR="00FD71BF" w:rsidRPr="5F67043D">
        <w:rPr>
          <w:rFonts w:ascii="Arial" w:hAnsi="Arial" w:cs="Arial"/>
          <w:b/>
          <w:sz w:val="22"/>
        </w:rPr>
        <w:t xml:space="preserve"> The guidance can be accessed through this link:</w:t>
      </w:r>
    </w:p>
    <w:p w14:paraId="17CEF033" w14:textId="78E189CC" w:rsidR="00FD71BF" w:rsidRPr="00073AE5" w:rsidRDefault="00FD71BF" w:rsidP="00D34C25">
      <w:pPr>
        <w:rPr>
          <w:rFonts w:ascii="Arial" w:hAnsi="Arial" w:cs="Arial"/>
          <w:b/>
          <w:bCs/>
          <w:sz w:val="22"/>
        </w:rPr>
      </w:pPr>
    </w:p>
    <w:p w14:paraId="6DA6A49A" w14:textId="3E460B16" w:rsidR="007733F7" w:rsidRDefault="00061916" w:rsidP="00D34C25">
      <w:pPr>
        <w:rPr>
          <w:rFonts w:ascii="Arial" w:hAnsi="Arial" w:cs="Arial"/>
          <w:b/>
          <w:bCs/>
          <w:sz w:val="22"/>
        </w:rPr>
      </w:pPr>
      <w:hyperlink r:id="rId14" w:history="1">
        <w:r w:rsidRPr="007F70D4">
          <w:rPr>
            <w:rStyle w:val="Hyperlink"/>
            <w:rFonts w:ascii="Arial" w:hAnsi="Arial" w:cs="Arial"/>
            <w:b/>
            <w:bCs/>
            <w:sz w:val="22"/>
          </w:rPr>
          <w:t>https://www.gov.uk/government/publications/actions-for-schools-during-the-coronavirus-outbreak/guidance-for-full-opening-schools#section-2-school-operations</w:t>
        </w:r>
      </w:hyperlink>
    </w:p>
    <w:p w14:paraId="29FC4CED" w14:textId="77777777" w:rsidR="00061916" w:rsidRPr="00073AE5" w:rsidRDefault="00061916" w:rsidP="00D34C25">
      <w:pPr>
        <w:rPr>
          <w:rFonts w:ascii="Arial" w:hAnsi="Arial" w:cs="Arial"/>
          <w:b/>
          <w:bCs/>
          <w:sz w:val="22"/>
        </w:rPr>
      </w:pPr>
    </w:p>
    <w:p w14:paraId="73F32C69" w14:textId="60F0D2C7" w:rsidR="00800410" w:rsidRDefault="007733F7" w:rsidP="00D34C25">
      <w:pPr>
        <w:rPr>
          <w:rFonts w:ascii="Arial" w:hAnsi="Arial" w:cs="Arial"/>
          <w:b/>
          <w:sz w:val="22"/>
        </w:rPr>
      </w:pPr>
      <w:r w:rsidRPr="5F67043D">
        <w:rPr>
          <w:rFonts w:ascii="Arial" w:hAnsi="Arial" w:cs="Arial"/>
          <w:b/>
          <w:sz w:val="22"/>
        </w:rPr>
        <w:t xml:space="preserve">This </w:t>
      </w:r>
      <w:r w:rsidR="00803FE3">
        <w:rPr>
          <w:rFonts w:ascii="Arial" w:hAnsi="Arial" w:cs="Arial"/>
          <w:b/>
          <w:sz w:val="22"/>
        </w:rPr>
        <w:t>assessment</w:t>
      </w:r>
      <w:r w:rsidR="006F3A1B" w:rsidRPr="5F67043D">
        <w:rPr>
          <w:rFonts w:ascii="Arial" w:hAnsi="Arial" w:cs="Arial"/>
          <w:b/>
          <w:sz w:val="22"/>
        </w:rPr>
        <w:t xml:space="preserve"> document </w:t>
      </w:r>
      <w:r w:rsidRPr="5F67043D">
        <w:rPr>
          <w:rFonts w:ascii="Arial" w:hAnsi="Arial" w:cs="Arial"/>
          <w:b/>
          <w:sz w:val="22"/>
        </w:rPr>
        <w:t xml:space="preserve">methodically </w:t>
      </w:r>
      <w:r w:rsidR="006F3A1B" w:rsidRPr="5F67043D">
        <w:rPr>
          <w:rFonts w:ascii="Arial" w:hAnsi="Arial" w:cs="Arial"/>
          <w:b/>
          <w:sz w:val="22"/>
        </w:rPr>
        <w:t>assess</w:t>
      </w:r>
      <w:r w:rsidR="00803FE3">
        <w:rPr>
          <w:rFonts w:ascii="Arial" w:hAnsi="Arial" w:cs="Arial"/>
          <w:b/>
          <w:sz w:val="22"/>
        </w:rPr>
        <w:t>es</w:t>
      </w:r>
      <w:r w:rsidR="006F3A1B" w:rsidRPr="5F67043D">
        <w:rPr>
          <w:rFonts w:ascii="Arial" w:hAnsi="Arial" w:cs="Arial"/>
          <w:b/>
          <w:sz w:val="22"/>
        </w:rPr>
        <w:t xml:space="preserve"> our plans </w:t>
      </w:r>
      <w:r w:rsidR="0070682B">
        <w:rPr>
          <w:rFonts w:ascii="Arial" w:hAnsi="Arial" w:cs="Arial"/>
          <w:b/>
          <w:sz w:val="22"/>
        </w:rPr>
        <w:t>in response to</w:t>
      </w:r>
      <w:r w:rsidR="00D7455B">
        <w:rPr>
          <w:rFonts w:ascii="Arial" w:hAnsi="Arial" w:cs="Arial"/>
          <w:b/>
          <w:sz w:val="22"/>
        </w:rPr>
        <w:t xml:space="preserve"> Government guidance</w:t>
      </w:r>
      <w:r w:rsidR="00D67B1A" w:rsidRPr="5F67043D">
        <w:rPr>
          <w:rFonts w:ascii="Arial" w:hAnsi="Arial" w:cs="Arial"/>
          <w:b/>
          <w:sz w:val="22"/>
        </w:rPr>
        <w:t xml:space="preserve">. If the Government guidance </w:t>
      </w:r>
      <w:r w:rsidR="156D69A1" w:rsidRPr="5F67043D">
        <w:rPr>
          <w:rFonts w:ascii="Arial" w:hAnsi="Arial" w:cs="Arial"/>
          <w:b/>
          <w:sz w:val="22"/>
        </w:rPr>
        <w:t>cannot be implemented fully</w:t>
      </w:r>
      <w:r w:rsidR="00D67B1A" w:rsidRPr="5F67043D">
        <w:rPr>
          <w:rFonts w:ascii="Arial" w:hAnsi="Arial" w:cs="Arial"/>
          <w:b/>
          <w:sz w:val="22"/>
        </w:rPr>
        <w:t xml:space="preserve">, a thorough explanation will be given and </w:t>
      </w:r>
      <w:r w:rsidR="03409F4D" w:rsidRPr="5F67043D">
        <w:rPr>
          <w:rFonts w:ascii="Arial" w:hAnsi="Arial" w:cs="Arial"/>
          <w:b/>
          <w:sz w:val="22"/>
        </w:rPr>
        <w:t xml:space="preserve">details of </w:t>
      </w:r>
      <w:r w:rsidR="00D67B1A" w:rsidRPr="5F67043D">
        <w:rPr>
          <w:rFonts w:ascii="Arial" w:hAnsi="Arial" w:cs="Arial"/>
          <w:b/>
          <w:sz w:val="22"/>
        </w:rPr>
        <w:t xml:space="preserve">any other control measures </w:t>
      </w:r>
      <w:r w:rsidR="00803FE3">
        <w:rPr>
          <w:rFonts w:ascii="Arial" w:hAnsi="Arial" w:cs="Arial"/>
          <w:b/>
          <w:sz w:val="22"/>
        </w:rPr>
        <w:t>will be provided.</w:t>
      </w:r>
      <w:r w:rsidR="00FA5D94">
        <w:rPr>
          <w:rFonts w:ascii="Arial" w:hAnsi="Arial" w:cs="Arial"/>
          <w:b/>
          <w:sz w:val="22"/>
        </w:rPr>
        <w:t xml:space="preserve"> Each Government objective is examined and our response is </w:t>
      </w:r>
      <w:r w:rsidR="007658FF">
        <w:rPr>
          <w:rFonts w:ascii="Arial" w:hAnsi="Arial" w:cs="Arial"/>
          <w:b/>
          <w:sz w:val="22"/>
        </w:rPr>
        <w:t>given</w:t>
      </w:r>
      <w:r w:rsidR="00FA5D94">
        <w:rPr>
          <w:rFonts w:ascii="Arial" w:hAnsi="Arial" w:cs="Arial"/>
          <w:b/>
          <w:sz w:val="22"/>
        </w:rPr>
        <w:t>.</w:t>
      </w:r>
    </w:p>
    <w:p w14:paraId="218C0ACA" w14:textId="77777777" w:rsidR="00803FE3" w:rsidRDefault="00803FE3" w:rsidP="00D34C25">
      <w:pPr>
        <w:rPr>
          <w:rFonts w:ascii="Arial" w:hAnsi="Arial" w:cs="Arial"/>
          <w:b/>
          <w:bCs/>
          <w:sz w:val="22"/>
        </w:rPr>
      </w:pPr>
    </w:p>
    <w:p w14:paraId="1C6C10A3" w14:textId="73465BEA" w:rsidR="00800410" w:rsidRPr="00073AE5" w:rsidRDefault="104747BA" w:rsidP="5F67043D">
      <w:pPr>
        <w:rPr>
          <w:rFonts w:ascii="Arial" w:hAnsi="Arial" w:cs="Arial"/>
          <w:b/>
          <w:sz w:val="22"/>
        </w:rPr>
      </w:pPr>
      <w:r w:rsidRPr="5F67043D">
        <w:rPr>
          <w:rFonts w:ascii="Arial" w:hAnsi="Arial" w:cs="Arial"/>
          <w:b/>
          <w:sz w:val="22"/>
        </w:rPr>
        <w:t xml:space="preserve">This plan relates to </w:t>
      </w:r>
      <w:r w:rsidR="00061916">
        <w:rPr>
          <w:rFonts w:ascii="Arial" w:hAnsi="Arial" w:cs="Arial"/>
          <w:b/>
          <w:sz w:val="22"/>
        </w:rPr>
        <w:t>the reopening of Boot Up Outdoor Learning to schools and other related agencies</w:t>
      </w:r>
      <w:r w:rsidR="00F004A2">
        <w:rPr>
          <w:rFonts w:ascii="Arial" w:hAnsi="Arial" w:cs="Arial"/>
          <w:b/>
          <w:sz w:val="22"/>
        </w:rPr>
        <w:t xml:space="preserve"> with restricted activities</w:t>
      </w:r>
      <w:r w:rsidRPr="5F67043D">
        <w:rPr>
          <w:rFonts w:ascii="Arial" w:hAnsi="Arial" w:cs="Arial"/>
          <w:b/>
          <w:sz w:val="22"/>
        </w:rPr>
        <w:t>.</w:t>
      </w:r>
      <w:r w:rsidR="00800410" w:rsidRPr="5F67043D">
        <w:rPr>
          <w:rFonts w:ascii="Arial" w:hAnsi="Arial" w:cs="Arial"/>
          <w:b/>
          <w:sz w:val="22"/>
        </w:rPr>
        <w:t xml:space="preserve"> </w:t>
      </w:r>
      <w:r w:rsidR="00061916">
        <w:rPr>
          <w:rFonts w:ascii="Arial" w:hAnsi="Arial" w:cs="Arial"/>
          <w:b/>
          <w:sz w:val="22"/>
        </w:rPr>
        <w:t xml:space="preserve">Visitors and other agencies not related to schools will be asked not to engage until further restrictions are lifted.  </w:t>
      </w:r>
      <w:r w:rsidR="3F5A26D4" w:rsidRPr="5F67043D">
        <w:rPr>
          <w:rFonts w:ascii="Arial" w:hAnsi="Arial" w:cs="Arial"/>
          <w:b/>
          <w:sz w:val="22"/>
        </w:rPr>
        <w:t xml:space="preserve">Further </w:t>
      </w:r>
      <w:r w:rsidR="00DC5CEB">
        <w:rPr>
          <w:rFonts w:ascii="Arial" w:hAnsi="Arial" w:cs="Arial"/>
          <w:b/>
          <w:sz w:val="22"/>
        </w:rPr>
        <w:t xml:space="preserve">risk </w:t>
      </w:r>
      <w:r w:rsidR="3F5A26D4" w:rsidRPr="5F67043D">
        <w:rPr>
          <w:rFonts w:ascii="Arial" w:hAnsi="Arial" w:cs="Arial"/>
          <w:b/>
          <w:sz w:val="22"/>
        </w:rPr>
        <w:t xml:space="preserve">assessments will be </w:t>
      </w:r>
      <w:r w:rsidR="00DC5CEB">
        <w:rPr>
          <w:rFonts w:ascii="Arial" w:hAnsi="Arial" w:cs="Arial"/>
          <w:b/>
          <w:sz w:val="22"/>
        </w:rPr>
        <w:t>produced</w:t>
      </w:r>
      <w:r w:rsidR="00DC5CEB" w:rsidRPr="5F67043D">
        <w:rPr>
          <w:rFonts w:ascii="Arial" w:hAnsi="Arial" w:cs="Arial"/>
          <w:b/>
          <w:sz w:val="22"/>
        </w:rPr>
        <w:t xml:space="preserve"> </w:t>
      </w:r>
      <w:r w:rsidR="3F5A26D4" w:rsidRPr="5F67043D">
        <w:rPr>
          <w:rFonts w:ascii="Arial" w:hAnsi="Arial" w:cs="Arial"/>
          <w:b/>
          <w:sz w:val="22"/>
        </w:rPr>
        <w:t xml:space="preserve">relating to these </w:t>
      </w:r>
      <w:r w:rsidR="00061916">
        <w:rPr>
          <w:rFonts w:ascii="Arial" w:hAnsi="Arial" w:cs="Arial"/>
          <w:b/>
          <w:sz w:val="22"/>
        </w:rPr>
        <w:t xml:space="preserve">activities </w:t>
      </w:r>
      <w:r w:rsidR="00316C01">
        <w:rPr>
          <w:rFonts w:ascii="Arial" w:hAnsi="Arial" w:cs="Arial"/>
          <w:b/>
          <w:sz w:val="22"/>
        </w:rPr>
        <w:t xml:space="preserve">at a later date </w:t>
      </w:r>
      <w:r w:rsidR="00442162">
        <w:rPr>
          <w:rFonts w:ascii="Arial" w:hAnsi="Arial" w:cs="Arial"/>
          <w:b/>
          <w:sz w:val="22"/>
        </w:rPr>
        <w:t>whe</w:t>
      </w:r>
      <w:r w:rsidR="00316C01">
        <w:rPr>
          <w:rFonts w:ascii="Arial" w:hAnsi="Arial" w:cs="Arial"/>
          <w:b/>
          <w:sz w:val="22"/>
        </w:rPr>
        <w:t>n</w:t>
      </w:r>
      <w:r w:rsidR="00442162">
        <w:rPr>
          <w:rFonts w:ascii="Arial" w:hAnsi="Arial" w:cs="Arial"/>
          <w:b/>
          <w:sz w:val="22"/>
        </w:rPr>
        <w:t xml:space="preserve"> it is </w:t>
      </w:r>
      <w:r w:rsidR="00783703">
        <w:rPr>
          <w:rFonts w:ascii="Arial" w:hAnsi="Arial" w:cs="Arial"/>
          <w:b/>
          <w:sz w:val="22"/>
        </w:rPr>
        <w:t>decided</w:t>
      </w:r>
      <w:r w:rsidR="00442162">
        <w:rPr>
          <w:rFonts w:ascii="Arial" w:hAnsi="Arial" w:cs="Arial"/>
          <w:b/>
          <w:sz w:val="22"/>
        </w:rPr>
        <w:t xml:space="preserve"> that they will be safe to</w:t>
      </w:r>
      <w:r w:rsidR="00DC5CEB">
        <w:rPr>
          <w:rFonts w:ascii="Arial" w:hAnsi="Arial" w:cs="Arial"/>
          <w:b/>
          <w:sz w:val="22"/>
        </w:rPr>
        <w:t xml:space="preserve"> operate.</w:t>
      </w:r>
      <w:r w:rsidR="3F5A26D4" w:rsidRPr="5F67043D">
        <w:rPr>
          <w:rFonts w:ascii="Arial" w:hAnsi="Arial" w:cs="Arial"/>
          <w:b/>
          <w:sz w:val="22"/>
        </w:rPr>
        <w:t xml:space="preserve"> </w:t>
      </w:r>
    </w:p>
    <w:p w14:paraId="0CAF8D00" w14:textId="77777777" w:rsidR="00291D92" w:rsidRPr="00073AE5" w:rsidRDefault="00291D92" w:rsidP="00D34C25">
      <w:pPr>
        <w:rPr>
          <w:rFonts w:ascii="Arial" w:hAnsi="Arial" w:cs="Arial"/>
          <w:b/>
          <w:bCs/>
          <w:sz w:val="22"/>
        </w:rPr>
      </w:pPr>
    </w:p>
    <w:p w14:paraId="5C506E45" w14:textId="2BEF72D8" w:rsidR="00CB01F0" w:rsidRPr="00073AE5" w:rsidRDefault="00CB01F0" w:rsidP="002B13C7">
      <w:pPr>
        <w:jc w:val="center"/>
        <w:rPr>
          <w:rFonts w:ascii="Arial" w:hAnsi="Arial" w:cs="Arial"/>
          <w:b/>
          <w:bCs/>
          <w:sz w:val="22"/>
        </w:rPr>
        <w:sectPr w:rsidR="00CB01F0" w:rsidRPr="00073AE5" w:rsidSect="00846412">
          <w:headerReference w:type="default" r:id="rId15"/>
          <w:footerReference w:type="default" r:id="rId16"/>
          <w:pgSz w:w="12240" w:h="15840"/>
          <w:pgMar w:top="720" w:right="1151" w:bottom="720" w:left="1151" w:header="0" w:footer="289" w:gutter="0"/>
          <w:pgNumType w:start="1"/>
          <w:cols w:space="720"/>
          <w:docGrid w:linePitch="382"/>
        </w:sectPr>
      </w:pPr>
    </w:p>
    <w:p w14:paraId="44A51B4C" w14:textId="171D2796" w:rsidR="003473D9" w:rsidRPr="00073AE5" w:rsidRDefault="00BB3DA6" w:rsidP="00CF67D8">
      <w:pPr>
        <w:pStyle w:val="Heading1"/>
        <w:numPr>
          <w:ilvl w:val="0"/>
          <w:numId w:val="6"/>
        </w:numPr>
        <w:rPr>
          <w:rFonts w:ascii="Arial" w:hAnsi="Arial" w:cs="Arial"/>
          <w:color w:val="656365"/>
        </w:rPr>
      </w:pPr>
      <w:r w:rsidRPr="00073AE5">
        <w:rPr>
          <w:rFonts w:ascii="Arial" w:hAnsi="Arial" w:cs="Arial"/>
          <w:color w:val="656365"/>
        </w:rPr>
        <w:lastRenderedPageBreak/>
        <w:t xml:space="preserve">Thinking about </w:t>
      </w:r>
      <w:r w:rsidR="00803FE3">
        <w:rPr>
          <w:rFonts w:ascii="Arial" w:hAnsi="Arial" w:cs="Arial"/>
          <w:color w:val="656365"/>
        </w:rPr>
        <w:t>r</w:t>
      </w:r>
      <w:r w:rsidRPr="00073AE5">
        <w:rPr>
          <w:rFonts w:ascii="Arial" w:hAnsi="Arial" w:cs="Arial"/>
          <w:color w:val="656365"/>
        </w:rPr>
        <w:t>isk</w:t>
      </w:r>
    </w:p>
    <w:p w14:paraId="66412BB3" w14:textId="2958C228" w:rsidR="00CA1769" w:rsidRPr="00073AE5" w:rsidRDefault="00CA1769" w:rsidP="00CA1769">
      <w:pPr>
        <w:pStyle w:val="Content"/>
        <w:rPr>
          <w:rFonts w:ascii="Arial" w:hAnsi="Arial" w:cs="Arial"/>
        </w:rPr>
      </w:pPr>
    </w:p>
    <w:p w14:paraId="4D1D3E10" w14:textId="4BDC01DC" w:rsidR="00CF67D8" w:rsidRPr="005A7C84" w:rsidRDefault="00CF67D8" w:rsidP="00CA1769">
      <w:pPr>
        <w:pStyle w:val="Content"/>
        <w:rPr>
          <w:rFonts w:ascii="Arial" w:hAnsi="Arial" w:cs="Arial"/>
          <w:i/>
          <w:iCs/>
          <w:color w:val="auto"/>
          <w:sz w:val="22"/>
        </w:rPr>
      </w:pPr>
      <w:r w:rsidRPr="005A7C84">
        <w:rPr>
          <w:rFonts w:ascii="Arial" w:hAnsi="Arial" w:cs="Arial"/>
          <w:i/>
          <w:iCs/>
          <w:color w:val="auto"/>
          <w:sz w:val="22"/>
        </w:rPr>
        <w:t>Objective</w:t>
      </w:r>
      <w:r w:rsidRPr="00E95D5D">
        <w:rPr>
          <w:rFonts w:ascii="Arial" w:hAnsi="Arial" w:cs="Arial"/>
          <w:i/>
          <w:iCs/>
          <w:color w:val="auto"/>
          <w:sz w:val="22"/>
        </w:rPr>
        <w:t>:</w:t>
      </w:r>
      <w:r w:rsidRPr="008975F4">
        <w:rPr>
          <w:rFonts w:ascii="Arial" w:hAnsi="Arial" w:cs="Arial"/>
          <w:i/>
          <w:iCs/>
          <w:color w:val="auto"/>
          <w:sz w:val="22"/>
        </w:rPr>
        <w:t xml:space="preserve"> </w:t>
      </w:r>
      <w:r w:rsidR="00E95D5D" w:rsidRPr="008975F4">
        <w:rPr>
          <w:rFonts w:ascii="Arial" w:hAnsi="Arial" w:cs="Arial"/>
          <w:i/>
          <w:iCs/>
          <w:color w:val="auto"/>
          <w:sz w:val="22"/>
        </w:rPr>
        <w:t>that</w:t>
      </w:r>
      <w:r w:rsidR="00E95D5D">
        <w:rPr>
          <w:rFonts w:ascii="Arial" w:hAnsi="Arial" w:cs="Arial"/>
          <w:b/>
          <w:bCs/>
          <w:i/>
          <w:iCs/>
          <w:color w:val="auto"/>
          <w:sz w:val="22"/>
        </w:rPr>
        <w:t xml:space="preserve"> </w:t>
      </w:r>
      <w:r w:rsidR="00866EFC">
        <w:rPr>
          <w:rFonts w:ascii="Arial" w:hAnsi="Arial" w:cs="Arial"/>
          <w:i/>
          <w:iCs/>
          <w:color w:val="auto"/>
          <w:sz w:val="22"/>
        </w:rPr>
        <w:t>all employer</w:t>
      </w:r>
      <w:r w:rsidRPr="005A7C84">
        <w:rPr>
          <w:rFonts w:ascii="Arial" w:hAnsi="Arial" w:cs="Arial"/>
          <w:i/>
          <w:iCs/>
          <w:color w:val="auto"/>
          <w:sz w:val="22"/>
        </w:rPr>
        <w:t>s</w:t>
      </w:r>
      <w:r w:rsidR="00061916">
        <w:rPr>
          <w:rFonts w:ascii="Arial" w:hAnsi="Arial" w:cs="Arial"/>
          <w:i/>
          <w:iCs/>
          <w:color w:val="auto"/>
          <w:sz w:val="22"/>
        </w:rPr>
        <w:t xml:space="preserve"> and schools and outside agencies that engage with Boot Up Outdoor Learning </w:t>
      </w:r>
      <w:r w:rsidR="00E95D5D">
        <w:rPr>
          <w:rFonts w:ascii="Arial" w:hAnsi="Arial" w:cs="Arial"/>
          <w:i/>
          <w:iCs/>
          <w:color w:val="auto"/>
          <w:sz w:val="22"/>
        </w:rPr>
        <w:t>should</w:t>
      </w:r>
      <w:r w:rsidRPr="005A7C84">
        <w:rPr>
          <w:rFonts w:ascii="Arial" w:hAnsi="Arial" w:cs="Arial"/>
          <w:i/>
          <w:iCs/>
          <w:color w:val="auto"/>
          <w:sz w:val="22"/>
        </w:rPr>
        <w:t xml:space="preserve"> carry out a COVID-19 risk assessment.</w:t>
      </w:r>
    </w:p>
    <w:p w14:paraId="4B086960" w14:textId="77777777" w:rsidR="00CF67D8" w:rsidRPr="00073AE5" w:rsidRDefault="00CF67D8" w:rsidP="00CA1769">
      <w:pPr>
        <w:pStyle w:val="Content"/>
        <w:rPr>
          <w:rFonts w:ascii="Arial" w:hAnsi="Arial" w:cs="Arial"/>
          <w:color w:val="auto"/>
          <w:sz w:val="22"/>
        </w:rPr>
      </w:pPr>
    </w:p>
    <w:p w14:paraId="7D60CAE4" w14:textId="79D9D9F9" w:rsidR="00A42893" w:rsidRPr="00073AE5" w:rsidRDefault="00A42893" w:rsidP="00A42893">
      <w:pPr>
        <w:pStyle w:val="Heading2"/>
        <w:numPr>
          <w:ilvl w:val="1"/>
          <w:numId w:val="6"/>
        </w:numPr>
        <w:ind w:hanging="792"/>
        <w:rPr>
          <w:rFonts w:ascii="Arial" w:hAnsi="Arial" w:cs="Arial"/>
          <w:color w:val="656365"/>
        </w:rPr>
      </w:pPr>
      <w:r w:rsidRPr="00073AE5">
        <w:rPr>
          <w:rFonts w:ascii="Arial" w:hAnsi="Arial" w:cs="Arial"/>
          <w:color w:val="656365"/>
        </w:rPr>
        <w:t xml:space="preserve">Managing </w:t>
      </w:r>
      <w:r w:rsidR="00803FE3">
        <w:rPr>
          <w:rFonts w:ascii="Arial" w:hAnsi="Arial" w:cs="Arial"/>
          <w:color w:val="656365"/>
        </w:rPr>
        <w:t>r</w:t>
      </w:r>
      <w:r w:rsidRPr="00073AE5">
        <w:rPr>
          <w:rFonts w:ascii="Arial" w:hAnsi="Arial" w:cs="Arial"/>
          <w:color w:val="656365"/>
        </w:rPr>
        <w:t>isk</w:t>
      </w:r>
    </w:p>
    <w:p w14:paraId="76E34654" w14:textId="1E07D941" w:rsidR="00CF67D8" w:rsidRPr="005A7C84" w:rsidRDefault="00CF67D8" w:rsidP="00A42893">
      <w:pPr>
        <w:spacing w:after="200"/>
        <w:rPr>
          <w:rFonts w:ascii="Arial" w:hAnsi="Arial" w:cs="Arial"/>
          <w:b/>
          <w:bCs/>
          <w:i/>
          <w:iCs/>
          <w:sz w:val="22"/>
        </w:rPr>
      </w:pPr>
      <w:r w:rsidRPr="005A7C84">
        <w:rPr>
          <w:rFonts w:ascii="Arial" w:hAnsi="Arial" w:cs="Arial"/>
          <w:b/>
          <w:bCs/>
          <w:i/>
          <w:iCs/>
          <w:sz w:val="22"/>
        </w:rPr>
        <w:t xml:space="preserve">Objective: </w:t>
      </w:r>
      <w:r w:rsidR="00803FE3">
        <w:rPr>
          <w:rFonts w:ascii="Arial" w:hAnsi="Arial" w:cs="Arial"/>
          <w:b/>
          <w:bCs/>
          <w:i/>
          <w:iCs/>
          <w:sz w:val="22"/>
        </w:rPr>
        <w:t>t</w:t>
      </w:r>
      <w:r w:rsidRPr="005A7C84">
        <w:rPr>
          <w:rFonts w:ascii="Arial" w:hAnsi="Arial" w:cs="Arial"/>
          <w:b/>
          <w:bCs/>
          <w:i/>
          <w:iCs/>
          <w:sz w:val="22"/>
        </w:rPr>
        <w:t>o reduce risk to the lowest reasonably practicable level by taking preventative measures, in order of priority.</w:t>
      </w:r>
    </w:p>
    <w:p w14:paraId="46F74787" w14:textId="17F00465" w:rsidR="00E41917" w:rsidRPr="00073AE5" w:rsidRDefault="00061916" w:rsidP="5F67043D">
      <w:pPr>
        <w:spacing w:after="200"/>
        <w:rPr>
          <w:rFonts w:ascii="Arial" w:hAnsi="Arial" w:cs="Arial"/>
          <w:b/>
          <w:sz w:val="22"/>
        </w:rPr>
      </w:pPr>
      <w:r>
        <w:rPr>
          <w:rFonts w:ascii="Arial" w:hAnsi="Arial" w:cs="Arial"/>
          <w:b/>
          <w:sz w:val="22"/>
        </w:rPr>
        <w:t>As a responsible business</w:t>
      </w:r>
      <w:r w:rsidR="002E3EC8" w:rsidRPr="5F67043D">
        <w:rPr>
          <w:rFonts w:ascii="Arial" w:hAnsi="Arial" w:cs="Arial"/>
          <w:b/>
          <w:sz w:val="22"/>
        </w:rPr>
        <w:t xml:space="preserve">, we </w:t>
      </w:r>
      <w:r w:rsidR="00E41917" w:rsidRPr="5F67043D">
        <w:rPr>
          <w:rFonts w:ascii="Arial" w:hAnsi="Arial" w:cs="Arial"/>
          <w:b/>
          <w:sz w:val="22"/>
        </w:rPr>
        <w:t xml:space="preserve">took the decision to close </w:t>
      </w:r>
      <w:r>
        <w:rPr>
          <w:rFonts w:ascii="Arial" w:hAnsi="Arial" w:cs="Arial"/>
          <w:b/>
          <w:sz w:val="22"/>
        </w:rPr>
        <w:t xml:space="preserve">Boot Up Outdoor Learning </w:t>
      </w:r>
      <w:r w:rsidR="31209CC5" w:rsidRPr="5F67043D">
        <w:rPr>
          <w:rFonts w:ascii="Arial" w:hAnsi="Arial" w:cs="Arial"/>
          <w:b/>
          <w:sz w:val="22"/>
        </w:rPr>
        <w:t xml:space="preserve">to the public </w:t>
      </w:r>
      <w:r w:rsidR="00E41917" w:rsidRPr="5F67043D">
        <w:rPr>
          <w:rFonts w:ascii="Arial" w:hAnsi="Arial" w:cs="Arial"/>
          <w:b/>
          <w:sz w:val="22"/>
        </w:rPr>
        <w:t>and facilit</w:t>
      </w:r>
      <w:r>
        <w:rPr>
          <w:rFonts w:ascii="Arial" w:hAnsi="Arial" w:cs="Arial"/>
          <w:b/>
          <w:sz w:val="22"/>
        </w:rPr>
        <w:t>ate our team</w:t>
      </w:r>
      <w:r w:rsidR="00E41917" w:rsidRPr="5F67043D">
        <w:rPr>
          <w:rFonts w:ascii="Arial" w:hAnsi="Arial" w:cs="Arial"/>
          <w:b/>
          <w:sz w:val="22"/>
        </w:rPr>
        <w:t xml:space="preserve"> to work from home where possible.</w:t>
      </w:r>
    </w:p>
    <w:p w14:paraId="488581E8" w14:textId="7839E0BB" w:rsidR="00501DEB" w:rsidRDefault="00061916" w:rsidP="5F67043D">
      <w:pPr>
        <w:spacing w:after="200"/>
        <w:rPr>
          <w:rFonts w:ascii="Arial" w:hAnsi="Arial" w:cs="Arial"/>
          <w:b/>
          <w:sz w:val="22"/>
        </w:rPr>
      </w:pPr>
      <w:r>
        <w:rPr>
          <w:rFonts w:ascii="Arial" w:hAnsi="Arial" w:cs="Arial"/>
          <w:b/>
          <w:sz w:val="22"/>
        </w:rPr>
        <w:t>The site was closed to visitors on March 16</w:t>
      </w:r>
      <w:r w:rsidRPr="00061916">
        <w:rPr>
          <w:rFonts w:ascii="Arial" w:hAnsi="Arial" w:cs="Arial"/>
          <w:b/>
          <w:sz w:val="22"/>
          <w:vertAlign w:val="superscript"/>
        </w:rPr>
        <w:t>th</w:t>
      </w:r>
      <w:r>
        <w:rPr>
          <w:rFonts w:ascii="Arial" w:hAnsi="Arial" w:cs="Arial"/>
          <w:b/>
          <w:sz w:val="22"/>
          <w:vertAlign w:val="superscript"/>
        </w:rPr>
        <w:t xml:space="preserve"> </w:t>
      </w:r>
      <w:r>
        <w:rPr>
          <w:rFonts w:ascii="Arial" w:hAnsi="Arial" w:cs="Arial"/>
          <w:b/>
          <w:sz w:val="22"/>
        </w:rPr>
        <w:t>2020 to prevent any spread of COvid-19 to pupils, visitors and staff.</w:t>
      </w:r>
    </w:p>
    <w:p w14:paraId="2D1C9164" w14:textId="6C1BCB43" w:rsidR="00C573C0" w:rsidRDefault="00061916" w:rsidP="5F67043D">
      <w:pPr>
        <w:spacing w:after="200"/>
        <w:rPr>
          <w:rFonts w:ascii="Arial" w:hAnsi="Arial" w:cs="Arial"/>
          <w:b/>
          <w:sz w:val="22"/>
        </w:rPr>
      </w:pPr>
      <w:r>
        <w:rPr>
          <w:rFonts w:ascii="Arial" w:hAnsi="Arial" w:cs="Arial"/>
          <w:b/>
          <w:sz w:val="22"/>
        </w:rPr>
        <w:t xml:space="preserve">From </w:t>
      </w:r>
      <w:proofErr w:type="gramStart"/>
      <w:r w:rsidRPr="00094018">
        <w:rPr>
          <w:rFonts w:ascii="Arial" w:hAnsi="Arial" w:cs="Arial"/>
          <w:sz w:val="22"/>
        </w:rPr>
        <w:t>14th Sep</w:t>
      </w:r>
      <w:r w:rsidR="00D92E1F" w:rsidRPr="00094018">
        <w:rPr>
          <w:rFonts w:ascii="Arial" w:hAnsi="Arial" w:cs="Arial"/>
          <w:sz w:val="22"/>
        </w:rPr>
        <w:t xml:space="preserve">tember </w:t>
      </w:r>
      <w:r w:rsidRPr="00094018">
        <w:rPr>
          <w:rFonts w:ascii="Arial" w:hAnsi="Arial" w:cs="Arial"/>
          <w:sz w:val="22"/>
        </w:rPr>
        <w:t>2020</w:t>
      </w:r>
      <w:proofErr w:type="gramEnd"/>
      <w:r>
        <w:rPr>
          <w:rFonts w:ascii="Arial" w:hAnsi="Arial" w:cs="Arial"/>
          <w:b/>
          <w:sz w:val="22"/>
        </w:rPr>
        <w:t xml:space="preserve"> </w:t>
      </w:r>
      <w:r w:rsidR="00D92E1F">
        <w:rPr>
          <w:rFonts w:ascii="Arial" w:hAnsi="Arial" w:cs="Arial"/>
          <w:b/>
          <w:sz w:val="22"/>
        </w:rPr>
        <w:t xml:space="preserve">we hope to return to being partially operational </w:t>
      </w:r>
      <w:r w:rsidR="00F427B0">
        <w:rPr>
          <w:rFonts w:ascii="Arial" w:hAnsi="Arial" w:cs="Arial"/>
          <w:b/>
          <w:sz w:val="22"/>
        </w:rPr>
        <w:t xml:space="preserve">following </w:t>
      </w:r>
      <w:r w:rsidR="000044E3">
        <w:rPr>
          <w:rFonts w:ascii="Arial" w:hAnsi="Arial" w:cs="Arial"/>
          <w:b/>
          <w:sz w:val="22"/>
        </w:rPr>
        <w:t>a thorough process of risk assessment and implementing control measures.</w:t>
      </w:r>
    </w:p>
    <w:p w14:paraId="5FC3051E" w14:textId="50772E00" w:rsidR="00C932FC" w:rsidRDefault="00C932FC" w:rsidP="5F67043D">
      <w:pPr>
        <w:spacing w:after="200"/>
        <w:rPr>
          <w:rFonts w:ascii="Arial" w:hAnsi="Arial" w:cs="Arial"/>
          <w:b/>
          <w:sz w:val="22"/>
        </w:rPr>
      </w:pPr>
      <w:r w:rsidRPr="5F67043D">
        <w:rPr>
          <w:rFonts w:ascii="Arial" w:hAnsi="Arial" w:cs="Arial"/>
          <w:b/>
          <w:sz w:val="22"/>
        </w:rPr>
        <w:t xml:space="preserve">In our </w:t>
      </w:r>
      <w:r w:rsidR="009A1295" w:rsidRPr="5F67043D">
        <w:rPr>
          <w:rFonts w:ascii="Arial" w:hAnsi="Arial" w:cs="Arial"/>
          <w:b/>
          <w:sz w:val="22"/>
        </w:rPr>
        <w:t>next</w:t>
      </w:r>
      <w:r w:rsidR="00D92E1F">
        <w:rPr>
          <w:rFonts w:ascii="Arial" w:hAnsi="Arial" w:cs="Arial"/>
          <w:b/>
          <w:sz w:val="22"/>
        </w:rPr>
        <w:t xml:space="preserve"> phase, </w:t>
      </w:r>
      <w:r w:rsidRPr="5F67043D">
        <w:rPr>
          <w:rFonts w:ascii="Arial" w:hAnsi="Arial" w:cs="Arial"/>
          <w:b/>
          <w:sz w:val="22"/>
        </w:rPr>
        <w:t xml:space="preserve">we </w:t>
      </w:r>
      <w:r w:rsidR="009A1295" w:rsidRPr="5F67043D">
        <w:rPr>
          <w:rFonts w:ascii="Arial" w:hAnsi="Arial" w:cs="Arial"/>
          <w:b/>
          <w:sz w:val="22"/>
        </w:rPr>
        <w:t xml:space="preserve">are preparing </w:t>
      </w:r>
      <w:r w:rsidR="00C573C0">
        <w:rPr>
          <w:rFonts w:ascii="Arial" w:hAnsi="Arial" w:cs="Arial"/>
          <w:b/>
          <w:sz w:val="22"/>
        </w:rPr>
        <w:t xml:space="preserve">to open </w:t>
      </w:r>
      <w:r w:rsidR="00D92E1F">
        <w:rPr>
          <w:rFonts w:ascii="Arial" w:hAnsi="Arial" w:cs="Arial"/>
          <w:b/>
          <w:sz w:val="22"/>
        </w:rPr>
        <w:t xml:space="preserve">Boot Up Outdoor Learning to those schools and agencies that we have </w:t>
      </w:r>
      <w:r w:rsidR="00D92E1F" w:rsidRPr="00866EFC">
        <w:rPr>
          <w:rFonts w:ascii="Arial" w:hAnsi="Arial" w:cs="Arial"/>
          <w:b/>
          <w:i/>
          <w:sz w:val="22"/>
        </w:rPr>
        <w:t>previously engaged</w:t>
      </w:r>
      <w:r w:rsidR="00D92E1F">
        <w:rPr>
          <w:rFonts w:ascii="Arial" w:hAnsi="Arial" w:cs="Arial"/>
          <w:b/>
          <w:sz w:val="22"/>
        </w:rPr>
        <w:t xml:space="preserve"> with. </w:t>
      </w:r>
      <w:r w:rsidR="009E0211">
        <w:rPr>
          <w:rFonts w:ascii="Arial" w:hAnsi="Arial" w:cs="Arial"/>
          <w:b/>
          <w:sz w:val="22"/>
        </w:rPr>
        <w:t>We have com</w:t>
      </w:r>
      <w:r w:rsidR="0019449E">
        <w:rPr>
          <w:rFonts w:ascii="Arial" w:hAnsi="Arial" w:cs="Arial"/>
          <w:b/>
          <w:sz w:val="22"/>
        </w:rPr>
        <w:t xml:space="preserve">pleted a </w:t>
      </w:r>
      <w:r w:rsidR="00D92E1F">
        <w:rPr>
          <w:rFonts w:ascii="Arial" w:hAnsi="Arial" w:cs="Arial"/>
          <w:b/>
          <w:sz w:val="22"/>
        </w:rPr>
        <w:t>FULL RISK</w:t>
      </w:r>
      <w:r w:rsidR="00725B59">
        <w:rPr>
          <w:rFonts w:ascii="Arial" w:hAnsi="Arial" w:cs="Arial"/>
          <w:b/>
          <w:sz w:val="22"/>
        </w:rPr>
        <w:t xml:space="preserve"> ASSESSMENT</w:t>
      </w:r>
      <w:r w:rsidR="00D92E1F">
        <w:rPr>
          <w:rFonts w:ascii="Arial" w:hAnsi="Arial" w:cs="Arial"/>
          <w:b/>
          <w:sz w:val="22"/>
        </w:rPr>
        <w:t xml:space="preserve"> </w:t>
      </w:r>
      <w:r w:rsidR="00A44C8A">
        <w:rPr>
          <w:rFonts w:ascii="Arial" w:hAnsi="Arial" w:cs="Arial"/>
          <w:b/>
          <w:sz w:val="22"/>
        </w:rPr>
        <w:t xml:space="preserve">(below) </w:t>
      </w:r>
      <w:r w:rsidR="00B515E9">
        <w:rPr>
          <w:rFonts w:ascii="Arial" w:hAnsi="Arial" w:cs="Arial"/>
          <w:b/>
          <w:sz w:val="22"/>
        </w:rPr>
        <w:t xml:space="preserve">to ensure that </w:t>
      </w:r>
      <w:r w:rsidR="00043674">
        <w:rPr>
          <w:rFonts w:ascii="Arial" w:hAnsi="Arial" w:cs="Arial"/>
          <w:b/>
          <w:sz w:val="22"/>
        </w:rPr>
        <w:t xml:space="preserve">our control measure in place </w:t>
      </w:r>
      <w:r w:rsidR="00340328">
        <w:rPr>
          <w:rFonts w:ascii="Arial" w:hAnsi="Arial" w:cs="Arial"/>
          <w:b/>
          <w:sz w:val="22"/>
        </w:rPr>
        <w:t xml:space="preserve">are sufficient to minimise the risk to our staff </w:t>
      </w:r>
      <w:r w:rsidR="001167EA">
        <w:rPr>
          <w:rFonts w:ascii="Arial" w:hAnsi="Arial" w:cs="Arial"/>
          <w:b/>
          <w:sz w:val="22"/>
        </w:rPr>
        <w:t xml:space="preserve">and pupils </w:t>
      </w:r>
      <w:r w:rsidR="00340328">
        <w:rPr>
          <w:rFonts w:ascii="Arial" w:hAnsi="Arial" w:cs="Arial"/>
          <w:b/>
          <w:sz w:val="22"/>
        </w:rPr>
        <w:t>and the spread of COVID-19</w:t>
      </w:r>
      <w:r w:rsidR="006A3112">
        <w:rPr>
          <w:rFonts w:ascii="Arial" w:hAnsi="Arial" w:cs="Arial"/>
          <w:b/>
          <w:sz w:val="22"/>
        </w:rPr>
        <w:t>, before rolling o</w:t>
      </w:r>
      <w:r w:rsidR="001167EA">
        <w:rPr>
          <w:rFonts w:ascii="Arial" w:hAnsi="Arial" w:cs="Arial"/>
          <w:b/>
          <w:sz w:val="22"/>
        </w:rPr>
        <w:t xml:space="preserve">ut gradually to </w:t>
      </w:r>
      <w:r w:rsidR="00A44C8A">
        <w:rPr>
          <w:rFonts w:ascii="Arial" w:hAnsi="Arial" w:cs="Arial"/>
          <w:b/>
          <w:sz w:val="22"/>
        </w:rPr>
        <w:t xml:space="preserve">all </w:t>
      </w:r>
      <w:r w:rsidR="001167EA">
        <w:rPr>
          <w:rFonts w:ascii="Arial" w:hAnsi="Arial" w:cs="Arial"/>
          <w:b/>
          <w:sz w:val="22"/>
        </w:rPr>
        <w:t>schools and agencies</w:t>
      </w:r>
      <w:r w:rsidR="006A3112">
        <w:rPr>
          <w:rFonts w:ascii="Arial" w:hAnsi="Arial" w:cs="Arial"/>
          <w:b/>
          <w:sz w:val="22"/>
        </w:rPr>
        <w:t>.</w:t>
      </w:r>
      <w:r w:rsidR="00FE7F54" w:rsidRPr="00AE00EC">
        <w:rPr>
          <w:rFonts w:ascii="Arial" w:hAnsi="Arial" w:cs="Arial"/>
          <w:b/>
          <w:sz w:val="22"/>
        </w:rPr>
        <w:t xml:space="preserve"> </w:t>
      </w:r>
    </w:p>
    <w:p w14:paraId="44BCB78B" w14:textId="1AFF9730" w:rsidR="00CB7C90" w:rsidRPr="00073AE5" w:rsidRDefault="001167EA" w:rsidP="5F67043D">
      <w:pPr>
        <w:spacing w:after="200"/>
        <w:rPr>
          <w:rFonts w:ascii="Arial" w:hAnsi="Arial" w:cs="Arial"/>
          <w:b/>
          <w:sz w:val="22"/>
        </w:rPr>
      </w:pPr>
      <w:r>
        <w:rPr>
          <w:rFonts w:ascii="Arial" w:hAnsi="Arial" w:cs="Arial"/>
          <w:b/>
          <w:sz w:val="22"/>
        </w:rPr>
        <w:t xml:space="preserve">Once we are up and running successfully using the above model we hope to extend the days offered to pupils and return Boot Up Outdoor Learning </w:t>
      </w:r>
      <w:r w:rsidR="00CB7C90" w:rsidRPr="5F67043D">
        <w:rPr>
          <w:rFonts w:ascii="Arial" w:hAnsi="Arial" w:cs="Arial"/>
          <w:b/>
          <w:sz w:val="22"/>
        </w:rPr>
        <w:t xml:space="preserve">to </w:t>
      </w:r>
      <w:r w:rsidR="00104C5E" w:rsidRPr="5F67043D">
        <w:rPr>
          <w:rFonts w:ascii="Arial" w:hAnsi="Arial" w:cs="Arial"/>
          <w:b/>
          <w:sz w:val="22"/>
        </w:rPr>
        <w:t>full functionality</w:t>
      </w:r>
      <w:r w:rsidR="00803FE3">
        <w:rPr>
          <w:rFonts w:ascii="Arial" w:hAnsi="Arial" w:cs="Arial"/>
          <w:b/>
          <w:sz w:val="22"/>
        </w:rPr>
        <w:t>.</w:t>
      </w:r>
    </w:p>
    <w:p w14:paraId="0554823F" w14:textId="5A57BA98" w:rsidR="00A42893" w:rsidRDefault="00501DEB" w:rsidP="08E47C34">
      <w:pPr>
        <w:spacing w:after="200"/>
        <w:rPr>
          <w:rFonts w:ascii="Arial" w:hAnsi="Arial" w:cs="Arial"/>
          <w:b/>
          <w:sz w:val="22"/>
        </w:rPr>
      </w:pPr>
      <w:r w:rsidRPr="5F67043D">
        <w:rPr>
          <w:rFonts w:ascii="Arial" w:hAnsi="Arial" w:cs="Arial"/>
          <w:b/>
          <w:sz w:val="22"/>
        </w:rPr>
        <w:t xml:space="preserve">A </w:t>
      </w:r>
      <w:r w:rsidR="00104C5E" w:rsidRPr="5F67043D">
        <w:rPr>
          <w:rFonts w:ascii="Arial" w:hAnsi="Arial" w:cs="Arial"/>
          <w:b/>
          <w:sz w:val="22"/>
        </w:rPr>
        <w:t>generic</w:t>
      </w:r>
      <w:r w:rsidR="00703A48" w:rsidRPr="5F67043D">
        <w:rPr>
          <w:rFonts w:ascii="Arial" w:hAnsi="Arial" w:cs="Arial"/>
          <w:b/>
          <w:sz w:val="22"/>
        </w:rPr>
        <w:t xml:space="preserve"> risk assessment </w:t>
      </w:r>
      <w:r w:rsidR="00104C5E" w:rsidRPr="5F67043D">
        <w:rPr>
          <w:rFonts w:ascii="Arial" w:hAnsi="Arial" w:cs="Arial"/>
          <w:b/>
          <w:sz w:val="22"/>
        </w:rPr>
        <w:t xml:space="preserve">can be found in Appendix 1. </w:t>
      </w:r>
    </w:p>
    <w:p w14:paraId="07038B63" w14:textId="5ABC3B89" w:rsidR="353484A6" w:rsidRDefault="006A3112" w:rsidP="08E47C34">
      <w:pPr>
        <w:spacing w:after="200"/>
        <w:rPr>
          <w:rFonts w:ascii="Arial" w:hAnsi="Arial" w:cs="Arial"/>
          <w:b/>
          <w:sz w:val="22"/>
        </w:rPr>
      </w:pPr>
      <w:r>
        <w:rPr>
          <w:rFonts w:ascii="Arial" w:hAnsi="Arial" w:cs="Arial"/>
          <w:b/>
          <w:sz w:val="22"/>
        </w:rPr>
        <w:t>R</w:t>
      </w:r>
      <w:r w:rsidR="353484A6" w:rsidRPr="1554E687">
        <w:rPr>
          <w:rFonts w:ascii="Arial" w:hAnsi="Arial" w:cs="Arial"/>
          <w:b/>
          <w:sz w:val="22"/>
        </w:rPr>
        <w:t>isk assessment</w:t>
      </w:r>
      <w:r>
        <w:rPr>
          <w:rFonts w:ascii="Arial" w:hAnsi="Arial" w:cs="Arial"/>
          <w:b/>
          <w:sz w:val="22"/>
        </w:rPr>
        <w:t>s, guidance and</w:t>
      </w:r>
      <w:r w:rsidR="353484A6" w:rsidRPr="1554E687">
        <w:rPr>
          <w:rFonts w:ascii="Arial" w:hAnsi="Arial" w:cs="Arial"/>
          <w:b/>
          <w:sz w:val="22"/>
        </w:rPr>
        <w:t xml:space="preserve"> and safe system working practice</w:t>
      </w:r>
      <w:r>
        <w:rPr>
          <w:rFonts w:ascii="Arial" w:hAnsi="Arial" w:cs="Arial"/>
          <w:b/>
          <w:sz w:val="22"/>
        </w:rPr>
        <w:t>s</w:t>
      </w:r>
      <w:r w:rsidR="353484A6" w:rsidRPr="1554E687">
        <w:rPr>
          <w:rFonts w:ascii="Arial" w:hAnsi="Arial" w:cs="Arial"/>
          <w:b/>
          <w:sz w:val="22"/>
        </w:rPr>
        <w:t xml:space="preserve"> </w:t>
      </w:r>
      <w:r w:rsidR="514A31C4" w:rsidRPr="1554E687">
        <w:rPr>
          <w:rFonts w:ascii="Arial" w:hAnsi="Arial" w:cs="Arial"/>
          <w:b/>
          <w:sz w:val="22"/>
        </w:rPr>
        <w:t>ha</w:t>
      </w:r>
      <w:r>
        <w:rPr>
          <w:rFonts w:ascii="Arial" w:hAnsi="Arial" w:cs="Arial"/>
          <w:b/>
          <w:sz w:val="22"/>
        </w:rPr>
        <w:t>ve</w:t>
      </w:r>
      <w:r w:rsidR="514A31C4" w:rsidRPr="1554E687">
        <w:rPr>
          <w:rFonts w:ascii="Arial" w:hAnsi="Arial" w:cs="Arial"/>
          <w:b/>
          <w:sz w:val="22"/>
        </w:rPr>
        <w:t xml:space="preserve"> already been </w:t>
      </w:r>
      <w:r w:rsidR="353484A6" w:rsidRPr="1554E687">
        <w:rPr>
          <w:rFonts w:ascii="Arial" w:hAnsi="Arial" w:cs="Arial"/>
          <w:b/>
          <w:sz w:val="22"/>
        </w:rPr>
        <w:t>created for</w:t>
      </w:r>
      <w:r w:rsidR="00693C6F">
        <w:rPr>
          <w:rFonts w:ascii="Arial" w:hAnsi="Arial" w:cs="Arial"/>
          <w:b/>
          <w:sz w:val="22"/>
        </w:rPr>
        <w:t xml:space="preserve"> </w:t>
      </w:r>
      <w:r w:rsidR="00374589">
        <w:rPr>
          <w:rFonts w:ascii="Arial" w:hAnsi="Arial" w:cs="Arial"/>
          <w:b/>
          <w:sz w:val="22"/>
        </w:rPr>
        <w:t>staff returning to work</w:t>
      </w:r>
      <w:r w:rsidR="001167EA">
        <w:rPr>
          <w:rFonts w:ascii="Arial" w:hAnsi="Arial" w:cs="Arial"/>
          <w:b/>
          <w:sz w:val="22"/>
        </w:rPr>
        <w:t xml:space="preserve">. </w:t>
      </w:r>
    </w:p>
    <w:p w14:paraId="687E6E91" w14:textId="77777777" w:rsidR="00DD0E8B" w:rsidRPr="00073AE5" w:rsidRDefault="00DD0E8B" w:rsidP="00A42893">
      <w:pPr>
        <w:spacing w:after="200"/>
        <w:rPr>
          <w:rFonts w:ascii="Arial" w:hAnsi="Arial" w:cs="Arial"/>
          <w:b/>
          <w:bCs/>
          <w:sz w:val="22"/>
        </w:rPr>
      </w:pPr>
    </w:p>
    <w:p w14:paraId="16155047" w14:textId="49A230D7" w:rsidR="00A42893" w:rsidRPr="00073AE5" w:rsidRDefault="005D41B9" w:rsidP="00A42893">
      <w:pPr>
        <w:pStyle w:val="Heading2"/>
        <w:numPr>
          <w:ilvl w:val="1"/>
          <w:numId w:val="6"/>
        </w:numPr>
        <w:ind w:hanging="792"/>
        <w:rPr>
          <w:rFonts w:ascii="Arial" w:hAnsi="Arial" w:cs="Arial"/>
          <w:color w:val="656365"/>
        </w:rPr>
      </w:pPr>
      <w:r w:rsidRPr="00073AE5">
        <w:rPr>
          <w:rFonts w:ascii="Arial" w:hAnsi="Arial" w:cs="Arial"/>
          <w:color w:val="656365"/>
        </w:rPr>
        <w:t xml:space="preserve">Sharing the results of our </w:t>
      </w:r>
      <w:r w:rsidR="0070682B">
        <w:rPr>
          <w:rFonts w:ascii="Arial" w:hAnsi="Arial" w:cs="Arial"/>
          <w:color w:val="656365"/>
        </w:rPr>
        <w:t>System of Controls</w:t>
      </w:r>
    </w:p>
    <w:p w14:paraId="1D8B05D0" w14:textId="329F2F30" w:rsidR="00326EE4" w:rsidRPr="00073AE5" w:rsidRDefault="00326EE4" w:rsidP="5F67043D">
      <w:pPr>
        <w:spacing w:after="200"/>
        <w:rPr>
          <w:rFonts w:ascii="Arial" w:hAnsi="Arial" w:cs="Arial"/>
          <w:b/>
          <w:sz w:val="22"/>
        </w:rPr>
      </w:pPr>
      <w:r w:rsidRPr="5F67043D">
        <w:rPr>
          <w:rFonts w:ascii="Arial" w:hAnsi="Arial" w:cs="Arial"/>
          <w:b/>
          <w:sz w:val="22"/>
        </w:rPr>
        <w:t xml:space="preserve">This document will form part of the risk assessment process and advice </w:t>
      </w:r>
      <w:r w:rsidR="2E24E9B6" w:rsidRPr="5F67043D">
        <w:rPr>
          <w:rFonts w:ascii="Arial" w:hAnsi="Arial" w:cs="Arial"/>
          <w:b/>
          <w:sz w:val="22"/>
        </w:rPr>
        <w:t>available to all staff</w:t>
      </w:r>
      <w:r w:rsidRPr="5F67043D">
        <w:rPr>
          <w:rFonts w:ascii="Arial" w:hAnsi="Arial" w:cs="Arial"/>
          <w:b/>
          <w:sz w:val="22"/>
        </w:rPr>
        <w:t xml:space="preserve">, based on </w:t>
      </w:r>
      <w:r w:rsidR="00EA0776" w:rsidRPr="5F67043D">
        <w:rPr>
          <w:rFonts w:ascii="Arial" w:hAnsi="Arial" w:cs="Arial"/>
          <w:b/>
          <w:sz w:val="22"/>
        </w:rPr>
        <w:t>the advi</w:t>
      </w:r>
      <w:r w:rsidR="00DD0E8B" w:rsidRPr="5F67043D">
        <w:rPr>
          <w:rFonts w:ascii="Arial" w:hAnsi="Arial" w:cs="Arial"/>
          <w:b/>
          <w:sz w:val="22"/>
        </w:rPr>
        <w:t>c</w:t>
      </w:r>
      <w:r w:rsidR="00EA0776" w:rsidRPr="5F67043D">
        <w:rPr>
          <w:rFonts w:ascii="Arial" w:hAnsi="Arial" w:cs="Arial"/>
          <w:b/>
          <w:sz w:val="22"/>
        </w:rPr>
        <w:t xml:space="preserve">e </w:t>
      </w:r>
      <w:r w:rsidR="00DD0E8B" w:rsidRPr="5F67043D">
        <w:rPr>
          <w:rFonts w:ascii="Arial" w:hAnsi="Arial" w:cs="Arial"/>
          <w:b/>
          <w:sz w:val="22"/>
        </w:rPr>
        <w:t>given by the Government</w:t>
      </w:r>
      <w:r w:rsidR="00EA0776" w:rsidRPr="5F67043D">
        <w:rPr>
          <w:rFonts w:ascii="Arial" w:hAnsi="Arial" w:cs="Arial"/>
          <w:b/>
          <w:sz w:val="22"/>
        </w:rPr>
        <w:t xml:space="preserve"> and the level of risk to our </w:t>
      </w:r>
      <w:r w:rsidR="001167EA">
        <w:rPr>
          <w:rFonts w:ascii="Arial" w:hAnsi="Arial" w:cs="Arial"/>
          <w:b/>
          <w:sz w:val="22"/>
        </w:rPr>
        <w:t>s</w:t>
      </w:r>
      <w:r w:rsidR="003047A4">
        <w:rPr>
          <w:rFonts w:ascii="Arial" w:hAnsi="Arial" w:cs="Arial"/>
          <w:b/>
          <w:sz w:val="22"/>
        </w:rPr>
        <w:t>elf-</w:t>
      </w:r>
      <w:r w:rsidR="001167EA">
        <w:rPr>
          <w:rFonts w:ascii="Arial" w:hAnsi="Arial" w:cs="Arial"/>
          <w:b/>
          <w:sz w:val="22"/>
        </w:rPr>
        <w:t xml:space="preserve">employed workers. </w:t>
      </w:r>
    </w:p>
    <w:p w14:paraId="4AB57FC5" w14:textId="4148C01D" w:rsidR="00A42893" w:rsidRPr="00073AE5" w:rsidRDefault="00016BBB" w:rsidP="5F67043D">
      <w:pPr>
        <w:spacing w:after="200"/>
        <w:rPr>
          <w:rFonts w:ascii="Arial" w:hAnsi="Arial" w:cs="Arial"/>
          <w:b/>
          <w:sz w:val="22"/>
        </w:rPr>
      </w:pPr>
      <w:r w:rsidRPr="5F67043D">
        <w:rPr>
          <w:rFonts w:ascii="Arial" w:hAnsi="Arial" w:cs="Arial"/>
          <w:b/>
          <w:sz w:val="22"/>
        </w:rPr>
        <w:t xml:space="preserve">We intend to publish </w:t>
      </w:r>
      <w:r w:rsidR="00326EE4" w:rsidRPr="5F67043D">
        <w:rPr>
          <w:rFonts w:ascii="Arial" w:hAnsi="Arial" w:cs="Arial"/>
          <w:b/>
          <w:sz w:val="22"/>
        </w:rPr>
        <w:t>this document and our</w:t>
      </w:r>
      <w:r w:rsidRPr="5F67043D">
        <w:rPr>
          <w:rFonts w:ascii="Arial" w:hAnsi="Arial" w:cs="Arial"/>
          <w:b/>
          <w:sz w:val="22"/>
        </w:rPr>
        <w:t xml:space="preserve"> risk assessment </w:t>
      </w:r>
      <w:r w:rsidR="00326EE4" w:rsidRPr="5F67043D">
        <w:rPr>
          <w:rFonts w:ascii="Arial" w:hAnsi="Arial" w:cs="Arial"/>
          <w:b/>
          <w:sz w:val="22"/>
        </w:rPr>
        <w:t xml:space="preserve">on our website and </w:t>
      </w:r>
      <w:r w:rsidR="00EA0776" w:rsidRPr="5F67043D">
        <w:rPr>
          <w:rFonts w:ascii="Arial" w:hAnsi="Arial" w:cs="Arial"/>
          <w:b/>
          <w:sz w:val="22"/>
        </w:rPr>
        <w:t xml:space="preserve">provide the information </w:t>
      </w:r>
      <w:r w:rsidR="00326EE4" w:rsidRPr="5F67043D">
        <w:rPr>
          <w:rFonts w:ascii="Arial" w:hAnsi="Arial" w:cs="Arial"/>
          <w:b/>
          <w:sz w:val="22"/>
        </w:rPr>
        <w:t xml:space="preserve">to our </w:t>
      </w:r>
      <w:r w:rsidR="003047A4">
        <w:rPr>
          <w:rFonts w:ascii="Arial" w:hAnsi="Arial" w:cs="Arial"/>
          <w:b/>
          <w:sz w:val="22"/>
        </w:rPr>
        <w:t xml:space="preserve">self-employed </w:t>
      </w:r>
      <w:r w:rsidR="00326EE4" w:rsidRPr="5F67043D">
        <w:rPr>
          <w:rFonts w:ascii="Arial" w:hAnsi="Arial" w:cs="Arial"/>
          <w:b/>
          <w:sz w:val="22"/>
        </w:rPr>
        <w:t>staff.</w:t>
      </w:r>
      <w:r w:rsidR="433223AD" w:rsidRPr="5F67043D">
        <w:rPr>
          <w:rFonts w:ascii="Arial" w:hAnsi="Arial" w:cs="Arial"/>
          <w:b/>
          <w:sz w:val="22"/>
        </w:rPr>
        <w:t xml:space="preserve"> This will be a working document so will be adapted</w:t>
      </w:r>
      <w:r w:rsidR="00D7455B">
        <w:rPr>
          <w:rFonts w:ascii="Arial" w:hAnsi="Arial" w:cs="Arial"/>
          <w:b/>
          <w:sz w:val="22"/>
        </w:rPr>
        <w:t xml:space="preserve"> or </w:t>
      </w:r>
      <w:r w:rsidR="433223AD" w:rsidRPr="5F67043D">
        <w:rPr>
          <w:rFonts w:ascii="Arial" w:hAnsi="Arial" w:cs="Arial"/>
          <w:b/>
          <w:sz w:val="22"/>
        </w:rPr>
        <w:t>amended as required, either because new information becomes available or i</w:t>
      </w:r>
      <w:r w:rsidR="5368B37A" w:rsidRPr="5F67043D">
        <w:rPr>
          <w:rFonts w:ascii="Arial" w:hAnsi="Arial" w:cs="Arial"/>
          <w:b/>
          <w:sz w:val="22"/>
        </w:rPr>
        <w:t>n response to feedback</w:t>
      </w:r>
      <w:r w:rsidR="433223AD" w:rsidRPr="5F67043D">
        <w:rPr>
          <w:rFonts w:ascii="Arial" w:hAnsi="Arial" w:cs="Arial"/>
          <w:b/>
          <w:sz w:val="22"/>
        </w:rPr>
        <w:t>, and also in light of any chang</w:t>
      </w:r>
      <w:r w:rsidR="7C0B6B63" w:rsidRPr="5F67043D">
        <w:rPr>
          <w:rFonts w:ascii="Arial" w:hAnsi="Arial" w:cs="Arial"/>
          <w:b/>
          <w:sz w:val="22"/>
        </w:rPr>
        <w:t>es to the</w:t>
      </w:r>
      <w:r w:rsidR="433223AD" w:rsidRPr="5F67043D">
        <w:rPr>
          <w:rFonts w:ascii="Arial" w:hAnsi="Arial" w:cs="Arial"/>
          <w:b/>
          <w:sz w:val="22"/>
        </w:rPr>
        <w:t xml:space="preserve"> level of risk. </w:t>
      </w:r>
    </w:p>
    <w:p w14:paraId="0BB06091" w14:textId="77777777" w:rsidR="004204E3" w:rsidRPr="00073AE5" w:rsidRDefault="004204E3">
      <w:pPr>
        <w:spacing w:after="200"/>
        <w:rPr>
          <w:rFonts w:ascii="Arial" w:hAnsi="Arial" w:cs="Arial"/>
          <w:b/>
          <w:bCs/>
          <w:sz w:val="22"/>
        </w:rPr>
        <w:sectPr w:rsidR="004204E3" w:rsidRPr="00073AE5" w:rsidSect="00D15283">
          <w:headerReference w:type="default" r:id="rId17"/>
          <w:pgSz w:w="12240" w:h="15840"/>
          <w:pgMar w:top="720" w:right="1151" w:bottom="720" w:left="1151" w:header="0" w:footer="289" w:gutter="0"/>
          <w:pgNumType w:start="3"/>
          <w:cols w:space="720"/>
          <w:docGrid w:linePitch="382"/>
        </w:sectPr>
      </w:pPr>
    </w:p>
    <w:p w14:paraId="061118CE" w14:textId="49913594" w:rsidR="00E60B91" w:rsidRDefault="0070682B" w:rsidP="00E60B91">
      <w:pPr>
        <w:pStyle w:val="Heading1"/>
        <w:numPr>
          <w:ilvl w:val="0"/>
          <w:numId w:val="6"/>
        </w:numPr>
        <w:rPr>
          <w:rFonts w:ascii="Arial" w:hAnsi="Arial" w:cs="Arial"/>
          <w:color w:val="656365"/>
        </w:rPr>
      </w:pPr>
      <w:r>
        <w:rPr>
          <w:rFonts w:ascii="Arial" w:hAnsi="Arial" w:cs="Arial"/>
          <w:color w:val="656365"/>
        </w:rPr>
        <w:lastRenderedPageBreak/>
        <w:t>Prevention</w:t>
      </w:r>
    </w:p>
    <w:p w14:paraId="2E24BBCC" w14:textId="34A47F5C" w:rsidR="0070682B" w:rsidRPr="0070682B" w:rsidRDefault="00DD0896" w:rsidP="0070682B">
      <w:pPr>
        <w:pStyle w:val="Heading1"/>
        <w:ind w:left="360"/>
        <w:rPr>
          <w:rFonts w:ascii="Arial" w:hAnsi="Arial" w:cs="Arial"/>
          <w:b w:val="0"/>
          <w:color w:val="656365"/>
          <w:sz w:val="36"/>
          <w:szCs w:val="36"/>
        </w:rPr>
      </w:pPr>
      <w:r>
        <w:rPr>
          <w:rFonts w:ascii="Arial" w:hAnsi="Arial" w:cs="Arial"/>
          <w:b w:val="0"/>
          <w:color w:val="656365"/>
          <w:sz w:val="36"/>
          <w:szCs w:val="36"/>
        </w:rPr>
        <w:t>2.0</w:t>
      </w:r>
      <w:r w:rsidR="0070682B">
        <w:rPr>
          <w:rFonts w:ascii="Arial" w:hAnsi="Arial" w:cs="Arial"/>
          <w:b w:val="0"/>
          <w:color w:val="656365"/>
          <w:sz w:val="36"/>
          <w:szCs w:val="36"/>
        </w:rPr>
        <w:t xml:space="preserve"> Robust hand and respiratory </w:t>
      </w:r>
      <w:proofErr w:type="spellStart"/>
      <w:r w:rsidR="0070682B">
        <w:rPr>
          <w:rFonts w:ascii="Arial" w:hAnsi="Arial" w:cs="Arial"/>
          <w:b w:val="0"/>
          <w:color w:val="656365"/>
          <w:sz w:val="36"/>
          <w:szCs w:val="36"/>
        </w:rPr>
        <w:t>hygene</w:t>
      </w:r>
      <w:proofErr w:type="spellEnd"/>
    </w:p>
    <w:p w14:paraId="0EBA57CE" w14:textId="77777777" w:rsidR="00945863" w:rsidRPr="00073AE5" w:rsidRDefault="00945863" w:rsidP="00516BA9">
      <w:pPr>
        <w:rPr>
          <w:rFonts w:ascii="Arial" w:hAnsi="Arial" w:cs="Arial"/>
          <w:b/>
          <w:bCs/>
          <w:sz w:val="22"/>
        </w:rPr>
      </w:pPr>
    </w:p>
    <w:tbl>
      <w:tblPr>
        <w:tblW w:w="13745" w:type="dxa"/>
        <w:tblLook w:val="04A0" w:firstRow="1" w:lastRow="0" w:firstColumn="1" w:lastColumn="0" w:noHBand="0" w:noVBand="1"/>
      </w:tblPr>
      <w:tblGrid>
        <w:gridCol w:w="4248"/>
        <w:gridCol w:w="9497"/>
      </w:tblGrid>
      <w:tr w:rsidR="004204E3" w:rsidRPr="00073AE5" w14:paraId="5C69BF14" w14:textId="77777777" w:rsidTr="000F47AD">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0D51378F" w14:textId="4832E10A" w:rsidR="004204E3" w:rsidRPr="000F47AD" w:rsidRDefault="00692F8B" w:rsidP="000F47AD">
            <w:pPr>
              <w:spacing w:after="120"/>
              <w:jc w:val="center"/>
              <w:rPr>
                <w:rFonts w:ascii="Arial" w:eastAsia="Times New Roman" w:hAnsi="Arial" w:cs="Arial"/>
                <w:bCs/>
                <w:color w:val="000000"/>
                <w:sz w:val="22"/>
              </w:rPr>
            </w:pPr>
            <w:r>
              <w:rPr>
                <w:rFonts w:ascii="Arial" w:eastAsia="Times New Roman" w:hAnsi="Arial" w:cs="Arial"/>
                <w:bCs/>
                <w:color w:val="000000"/>
                <w:sz w:val="22"/>
              </w:rPr>
              <w:t xml:space="preserve">Government </w:t>
            </w:r>
            <w:r w:rsidR="007658FF">
              <w:rPr>
                <w:rFonts w:ascii="Arial" w:eastAsia="Times New Roman" w:hAnsi="Arial" w:cs="Arial"/>
                <w:bCs/>
                <w:color w:val="000000"/>
                <w:sz w:val="22"/>
              </w:rPr>
              <w:t>guidance</w:t>
            </w:r>
          </w:p>
        </w:tc>
        <w:tc>
          <w:tcPr>
            <w:tcW w:w="9497" w:type="dxa"/>
            <w:tcBorders>
              <w:top w:val="single" w:sz="4" w:space="0" w:color="auto"/>
              <w:left w:val="nil"/>
              <w:bottom w:val="single" w:sz="4" w:space="0" w:color="auto"/>
              <w:right w:val="single" w:sz="4" w:space="0" w:color="auto"/>
            </w:tcBorders>
            <w:shd w:val="clear" w:color="auto" w:fill="auto"/>
            <w:hideMark/>
          </w:tcPr>
          <w:p w14:paraId="7FCD20D8" w14:textId="77777777" w:rsidR="004204E3" w:rsidRPr="000F47AD" w:rsidRDefault="004204E3" w:rsidP="000F47AD">
            <w:pPr>
              <w:spacing w:after="120"/>
              <w:jc w:val="center"/>
              <w:rPr>
                <w:rFonts w:ascii="Arial" w:eastAsia="Times New Roman" w:hAnsi="Arial" w:cs="Arial"/>
                <w:bCs/>
                <w:color w:val="000000"/>
                <w:sz w:val="22"/>
              </w:rPr>
            </w:pPr>
            <w:r w:rsidRPr="000F47AD">
              <w:rPr>
                <w:rFonts w:ascii="Arial" w:eastAsia="Times New Roman" w:hAnsi="Arial" w:cs="Arial"/>
                <w:bCs/>
                <w:color w:val="000000"/>
                <w:sz w:val="22"/>
              </w:rPr>
              <w:t>Our comment</w:t>
            </w:r>
          </w:p>
        </w:tc>
      </w:tr>
      <w:tr w:rsidR="004204E3" w:rsidRPr="00073AE5" w14:paraId="5649CFA6" w14:textId="77777777" w:rsidTr="0070682B">
        <w:trPr>
          <w:trHeight w:val="684"/>
        </w:trPr>
        <w:tc>
          <w:tcPr>
            <w:tcW w:w="4248" w:type="dxa"/>
            <w:tcBorders>
              <w:top w:val="nil"/>
              <w:left w:val="single" w:sz="4" w:space="0" w:color="auto"/>
              <w:bottom w:val="single" w:sz="4" w:space="0" w:color="auto"/>
              <w:right w:val="single" w:sz="4" w:space="0" w:color="auto"/>
            </w:tcBorders>
            <w:shd w:val="clear" w:color="auto" w:fill="auto"/>
          </w:tcPr>
          <w:p w14:paraId="5FD44DA3" w14:textId="1F778611" w:rsidR="004204E3" w:rsidRPr="00D3218D" w:rsidRDefault="0070682B" w:rsidP="001167EA">
            <w:pPr>
              <w:spacing w:after="120"/>
              <w:rPr>
                <w:rFonts w:ascii="Arial" w:eastAsia="Times New Roman" w:hAnsi="Arial" w:cs="Arial"/>
                <w:color w:val="000000"/>
                <w:sz w:val="22"/>
              </w:rPr>
            </w:pPr>
            <w:r w:rsidRPr="00D3218D">
              <w:rPr>
                <w:rFonts w:ascii="Arial" w:eastAsia="Times New Roman" w:hAnsi="Arial" w:cs="Arial"/>
                <w:color w:val="000000"/>
                <w:sz w:val="22"/>
              </w:rPr>
              <w:t>Clean hands more often</w:t>
            </w:r>
          </w:p>
        </w:tc>
        <w:tc>
          <w:tcPr>
            <w:tcW w:w="9497" w:type="dxa"/>
            <w:tcBorders>
              <w:top w:val="nil"/>
              <w:left w:val="nil"/>
              <w:bottom w:val="single" w:sz="4" w:space="0" w:color="auto"/>
              <w:right w:val="single" w:sz="4" w:space="0" w:color="auto"/>
            </w:tcBorders>
            <w:shd w:val="clear" w:color="auto" w:fill="auto"/>
          </w:tcPr>
          <w:p w14:paraId="6EB34B37" w14:textId="5A1AA050" w:rsidR="004204E3" w:rsidRPr="00D3218D" w:rsidRDefault="0070682B" w:rsidP="000F47A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Boot Up Outdoor Learning to provide hot water and hand sanitiser at all high-impact areas of the site </w:t>
            </w:r>
            <w:proofErr w:type="spellStart"/>
            <w:r w:rsidRPr="00D3218D">
              <w:rPr>
                <w:rFonts w:ascii="Arial" w:eastAsia="Times New Roman" w:hAnsi="Arial" w:cs="Arial"/>
                <w:color w:val="000000"/>
                <w:sz w:val="22"/>
              </w:rPr>
              <w:t>ie</w:t>
            </w:r>
            <w:proofErr w:type="spellEnd"/>
            <w:r w:rsidRPr="00D3218D">
              <w:rPr>
                <w:rFonts w:ascii="Arial" w:eastAsia="Times New Roman" w:hAnsi="Arial" w:cs="Arial"/>
                <w:color w:val="000000"/>
                <w:sz w:val="22"/>
              </w:rPr>
              <w:t xml:space="preserve">: The Barn, The Den, The Perch, Undercover Area, </w:t>
            </w:r>
            <w:proofErr w:type="spellStart"/>
            <w:r w:rsidRPr="00D3218D">
              <w:rPr>
                <w:rFonts w:ascii="Arial" w:eastAsia="Times New Roman" w:hAnsi="Arial" w:cs="Arial"/>
                <w:color w:val="000000"/>
                <w:sz w:val="22"/>
              </w:rPr>
              <w:t>PolyHQ</w:t>
            </w:r>
            <w:proofErr w:type="spellEnd"/>
            <w:r w:rsidRPr="00D3218D">
              <w:rPr>
                <w:rFonts w:ascii="Arial" w:eastAsia="Times New Roman" w:hAnsi="Arial" w:cs="Arial"/>
                <w:color w:val="000000"/>
                <w:sz w:val="22"/>
              </w:rPr>
              <w:t xml:space="preserve">, Toilets </w:t>
            </w:r>
          </w:p>
        </w:tc>
      </w:tr>
      <w:tr w:rsidR="004204E3" w:rsidRPr="00073AE5" w14:paraId="3BA6A833" w14:textId="77777777" w:rsidTr="0070682B">
        <w:trPr>
          <w:trHeight w:val="600"/>
        </w:trPr>
        <w:tc>
          <w:tcPr>
            <w:tcW w:w="4248" w:type="dxa"/>
            <w:tcBorders>
              <w:top w:val="nil"/>
              <w:left w:val="single" w:sz="4" w:space="0" w:color="auto"/>
              <w:bottom w:val="single" w:sz="4" w:space="0" w:color="auto"/>
              <w:right w:val="single" w:sz="4" w:space="0" w:color="auto"/>
            </w:tcBorders>
            <w:shd w:val="clear" w:color="auto" w:fill="auto"/>
          </w:tcPr>
          <w:p w14:paraId="68AFFA07" w14:textId="0F520ABF" w:rsidR="004204E3" w:rsidRPr="00D3218D" w:rsidRDefault="0070682B" w:rsidP="000F47A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Hand Sanitisers </w:t>
            </w:r>
          </w:p>
        </w:tc>
        <w:tc>
          <w:tcPr>
            <w:tcW w:w="9497" w:type="dxa"/>
            <w:tcBorders>
              <w:top w:val="nil"/>
              <w:left w:val="nil"/>
              <w:bottom w:val="single" w:sz="4" w:space="0" w:color="auto"/>
              <w:right w:val="single" w:sz="4" w:space="0" w:color="auto"/>
            </w:tcBorders>
            <w:shd w:val="clear" w:color="auto" w:fill="auto"/>
          </w:tcPr>
          <w:p w14:paraId="4217DFDF" w14:textId="3F3BF45F" w:rsidR="004204E3" w:rsidRPr="00D3218D" w:rsidRDefault="0070682B" w:rsidP="0061060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Boot Up Outdoor Learning to provide Hand Sanitiser at all locations: The Barn, The Den, The Perch, Undercover Area, </w:t>
            </w:r>
            <w:proofErr w:type="spellStart"/>
            <w:r w:rsidRPr="00D3218D">
              <w:rPr>
                <w:rFonts w:ascii="Arial" w:eastAsia="Times New Roman" w:hAnsi="Arial" w:cs="Arial"/>
                <w:color w:val="000000"/>
                <w:sz w:val="22"/>
              </w:rPr>
              <w:t>PolyHQ</w:t>
            </w:r>
            <w:proofErr w:type="spellEnd"/>
            <w:r w:rsidRPr="00D3218D">
              <w:rPr>
                <w:rFonts w:ascii="Arial" w:eastAsia="Times New Roman" w:hAnsi="Arial" w:cs="Arial"/>
                <w:color w:val="000000"/>
                <w:sz w:val="22"/>
              </w:rPr>
              <w:t xml:space="preserve">, Toilets PLUS at the entrance GATE </w:t>
            </w:r>
          </w:p>
        </w:tc>
      </w:tr>
      <w:tr w:rsidR="004204E3" w:rsidRPr="00073AE5" w14:paraId="374738E8" w14:textId="77777777" w:rsidTr="0070682B">
        <w:trPr>
          <w:trHeight w:val="900"/>
        </w:trPr>
        <w:tc>
          <w:tcPr>
            <w:tcW w:w="4248" w:type="dxa"/>
            <w:tcBorders>
              <w:top w:val="nil"/>
              <w:left w:val="single" w:sz="4" w:space="0" w:color="auto"/>
              <w:bottom w:val="single" w:sz="4" w:space="0" w:color="auto"/>
              <w:right w:val="single" w:sz="4" w:space="0" w:color="auto"/>
            </w:tcBorders>
            <w:shd w:val="clear" w:color="auto" w:fill="auto"/>
          </w:tcPr>
          <w:p w14:paraId="000D85ED" w14:textId="2E7C33BF" w:rsidR="004204E3" w:rsidRPr="00D3218D" w:rsidRDefault="0070682B" w:rsidP="000F47AD">
            <w:pPr>
              <w:spacing w:after="120"/>
              <w:rPr>
                <w:rFonts w:ascii="Arial" w:eastAsia="Times New Roman" w:hAnsi="Arial" w:cs="Arial"/>
                <w:color w:val="000000"/>
                <w:sz w:val="22"/>
              </w:rPr>
            </w:pPr>
            <w:r w:rsidRPr="00D3218D">
              <w:rPr>
                <w:rFonts w:ascii="Arial" w:eastAsia="Times New Roman" w:hAnsi="Arial" w:cs="Arial"/>
                <w:color w:val="000000"/>
                <w:sz w:val="22"/>
              </w:rPr>
              <w:t>Clean hands at Toilets</w:t>
            </w:r>
          </w:p>
        </w:tc>
        <w:tc>
          <w:tcPr>
            <w:tcW w:w="9497" w:type="dxa"/>
            <w:tcBorders>
              <w:top w:val="nil"/>
              <w:left w:val="nil"/>
              <w:bottom w:val="single" w:sz="4" w:space="0" w:color="auto"/>
              <w:right w:val="single" w:sz="4" w:space="0" w:color="auto"/>
            </w:tcBorders>
            <w:shd w:val="clear" w:color="auto" w:fill="auto"/>
          </w:tcPr>
          <w:p w14:paraId="21D77984" w14:textId="23967410" w:rsidR="004204E3" w:rsidRPr="00D3218D" w:rsidRDefault="0070682B" w:rsidP="0061060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Boot Up Outdoor Learning to provide a wash station with both running water and soap as well as hand sanitiser. </w:t>
            </w:r>
          </w:p>
        </w:tc>
      </w:tr>
      <w:tr w:rsidR="004204E3" w:rsidRPr="00073AE5" w14:paraId="44440CB6" w14:textId="77777777" w:rsidTr="0070682B">
        <w:trPr>
          <w:trHeight w:val="765"/>
        </w:trPr>
        <w:tc>
          <w:tcPr>
            <w:tcW w:w="4248" w:type="dxa"/>
            <w:tcBorders>
              <w:top w:val="nil"/>
              <w:left w:val="single" w:sz="4" w:space="0" w:color="auto"/>
              <w:bottom w:val="single" w:sz="4" w:space="0" w:color="auto"/>
              <w:right w:val="single" w:sz="4" w:space="0" w:color="auto"/>
            </w:tcBorders>
            <w:shd w:val="clear" w:color="auto" w:fill="auto"/>
          </w:tcPr>
          <w:p w14:paraId="425EEE2E" w14:textId="1B539DF0" w:rsidR="004204E3" w:rsidRPr="00D3218D" w:rsidRDefault="0070682B" w:rsidP="0061060D">
            <w:pPr>
              <w:spacing w:after="120"/>
              <w:rPr>
                <w:rFonts w:ascii="Arial" w:eastAsia="Times New Roman" w:hAnsi="Arial" w:cs="Arial"/>
                <w:color w:val="000000"/>
                <w:sz w:val="22"/>
              </w:rPr>
            </w:pPr>
            <w:r w:rsidRPr="00D3218D">
              <w:rPr>
                <w:rFonts w:ascii="Arial" w:eastAsia="Times New Roman" w:hAnsi="Arial" w:cs="Arial"/>
                <w:color w:val="000000"/>
                <w:sz w:val="22"/>
              </w:rPr>
              <w:t>Supervision</w:t>
            </w:r>
          </w:p>
        </w:tc>
        <w:tc>
          <w:tcPr>
            <w:tcW w:w="9497" w:type="dxa"/>
            <w:tcBorders>
              <w:top w:val="nil"/>
              <w:left w:val="nil"/>
              <w:bottom w:val="single" w:sz="4" w:space="0" w:color="auto"/>
              <w:right w:val="single" w:sz="4" w:space="0" w:color="auto"/>
            </w:tcBorders>
            <w:shd w:val="clear" w:color="auto" w:fill="auto"/>
          </w:tcPr>
          <w:p w14:paraId="4EE422A4" w14:textId="450CE901" w:rsidR="004204E3" w:rsidRPr="00D3218D" w:rsidRDefault="0070682B" w:rsidP="000F47AD">
            <w:pPr>
              <w:spacing w:after="120"/>
              <w:rPr>
                <w:rFonts w:ascii="Arial" w:eastAsia="Times New Roman" w:hAnsi="Arial" w:cs="Arial"/>
                <w:color w:val="000000"/>
                <w:sz w:val="22"/>
              </w:rPr>
            </w:pPr>
            <w:r w:rsidRPr="00D3218D">
              <w:rPr>
                <w:rFonts w:ascii="Arial" w:eastAsia="Times New Roman" w:hAnsi="Arial" w:cs="Arial"/>
                <w:color w:val="000000"/>
                <w:sz w:val="22"/>
              </w:rPr>
              <w:t>Staff will supervise ALL hand wash and sanitiser activity and will supervise wiping down the toilet seat and door handles after use.</w:t>
            </w:r>
          </w:p>
        </w:tc>
      </w:tr>
    </w:tbl>
    <w:p w14:paraId="0D2BDD30" w14:textId="66D132B5" w:rsidR="00C87838" w:rsidRDefault="00C87838" w:rsidP="00C87838"/>
    <w:p w14:paraId="02933368" w14:textId="77777777" w:rsidR="00C87838" w:rsidRDefault="00C87838" w:rsidP="00C87838"/>
    <w:p w14:paraId="6B03899E" w14:textId="2EF9BDA4" w:rsidR="00E119B4" w:rsidRPr="00DD0896" w:rsidRDefault="00D3218D" w:rsidP="00EC4D52">
      <w:pPr>
        <w:pStyle w:val="Heading2"/>
        <w:numPr>
          <w:ilvl w:val="1"/>
          <w:numId w:val="6"/>
        </w:numPr>
        <w:ind w:hanging="792"/>
        <w:rPr>
          <w:rFonts w:ascii="Arial" w:hAnsi="Arial" w:cs="Arial"/>
          <w:color w:val="656365"/>
        </w:rPr>
      </w:pPr>
      <w:r>
        <w:rPr>
          <w:rFonts w:ascii="Arial" w:hAnsi="Arial" w:cs="Arial"/>
          <w:color w:val="656365"/>
        </w:rPr>
        <w:t xml:space="preserve">Respiratory </w:t>
      </w:r>
      <w:proofErr w:type="spellStart"/>
      <w:r>
        <w:rPr>
          <w:rFonts w:ascii="Arial" w:hAnsi="Arial" w:cs="Arial"/>
          <w:color w:val="656365"/>
        </w:rPr>
        <w:t>h</w:t>
      </w:r>
      <w:r w:rsidR="00DD0896">
        <w:rPr>
          <w:rFonts w:ascii="Arial" w:hAnsi="Arial" w:cs="Arial"/>
          <w:color w:val="656365"/>
        </w:rPr>
        <w:t>ygene</w:t>
      </w:r>
      <w:proofErr w:type="spellEnd"/>
    </w:p>
    <w:tbl>
      <w:tblPr>
        <w:tblW w:w="13745" w:type="dxa"/>
        <w:tblLook w:val="04A0" w:firstRow="1" w:lastRow="0" w:firstColumn="1" w:lastColumn="0" w:noHBand="0" w:noVBand="1"/>
      </w:tblPr>
      <w:tblGrid>
        <w:gridCol w:w="4673"/>
        <w:gridCol w:w="9072"/>
      </w:tblGrid>
      <w:tr w:rsidR="00FF44D3" w:rsidRPr="00FF44D3" w14:paraId="32FA388D" w14:textId="77777777" w:rsidTr="009F6FA4">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4A953B05" w14:textId="4D38A82C" w:rsidR="00FF44D3" w:rsidRPr="000F47AD" w:rsidRDefault="001C23E1" w:rsidP="000F47AD">
            <w:pPr>
              <w:spacing w:after="120"/>
              <w:jc w:val="center"/>
              <w:rPr>
                <w:rFonts w:ascii="Arial" w:eastAsia="Times New Roman" w:hAnsi="Arial" w:cs="Arial"/>
                <w:bCs/>
                <w:color w:val="000000"/>
                <w:sz w:val="22"/>
              </w:rPr>
            </w:pPr>
            <w:r>
              <w:rPr>
                <w:rFonts w:ascii="Arial" w:eastAsia="Times New Roman" w:hAnsi="Arial" w:cs="Arial"/>
                <w:bCs/>
                <w:color w:val="000000"/>
                <w:sz w:val="22"/>
              </w:rPr>
              <w:t xml:space="preserve">Government </w:t>
            </w:r>
            <w:r w:rsidR="008702D4">
              <w:rPr>
                <w:rFonts w:ascii="Arial" w:eastAsia="Times New Roman" w:hAnsi="Arial" w:cs="Arial"/>
                <w:bCs/>
                <w:color w:val="000000"/>
                <w:sz w:val="22"/>
              </w:rPr>
              <w:t>guidance</w:t>
            </w:r>
          </w:p>
        </w:tc>
        <w:tc>
          <w:tcPr>
            <w:tcW w:w="9072" w:type="dxa"/>
            <w:tcBorders>
              <w:top w:val="single" w:sz="4" w:space="0" w:color="auto"/>
              <w:left w:val="nil"/>
              <w:bottom w:val="single" w:sz="4" w:space="0" w:color="auto"/>
              <w:right w:val="single" w:sz="4" w:space="0" w:color="auto"/>
            </w:tcBorders>
            <w:shd w:val="clear" w:color="auto" w:fill="auto"/>
            <w:hideMark/>
          </w:tcPr>
          <w:p w14:paraId="5A05FE50" w14:textId="77777777" w:rsidR="00FF44D3" w:rsidRPr="000F47AD" w:rsidRDefault="00FF44D3" w:rsidP="000F47AD">
            <w:pPr>
              <w:spacing w:after="120"/>
              <w:jc w:val="center"/>
              <w:rPr>
                <w:rFonts w:ascii="Arial" w:eastAsia="Times New Roman" w:hAnsi="Arial" w:cs="Arial"/>
                <w:bCs/>
                <w:color w:val="000000"/>
                <w:sz w:val="22"/>
              </w:rPr>
            </w:pPr>
            <w:r w:rsidRPr="000F47AD">
              <w:rPr>
                <w:rFonts w:ascii="Arial" w:eastAsia="Times New Roman" w:hAnsi="Arial" w:cs="Arial"/>
                <w:bCs/>
                <w:color w:val="000000"/>
                <w:sz w:val="22"/>
              </w:rPr>
              <w:t>Our comment</w:t>
            </w:r>
          </w:p>
        </w:tc>
      </w:tr>
      <w:tr w:rsidR="00FF44D3" w:rsidRPr="00FF44D3" w14:paraId="2308DEEF" w14:textId="77777777" w:rsidTr="009F6FA4">
        <w:trPr>
          <w:trHeight w:val="600"/>
        </w:trPr>
        <w:tc>
          <w:tcPr>
            <w:tcW w:w="4673" w:type="dxa"/>
            <w:tcBorders>
              <w:top w:val="nil"/>
              <w:left w:val="single" w:sz="4" w:space="0" w:color="auto"/>
              <w:bottom w:val="single" w:sz="4" w:space="0" w:color="auto"/>
              <w:right w:val="single" w:sz="4" w:space="0" w:color="auto"/>
            </w:tcBorders>
            <w:shd w:val="clear" w:color="auto" w:fill="auto"/>
            <w:hideMark/>
          </w:tcPr>
          <w:p w14:paraId="20DD1B85" w14:textId="77777777" w:rsidR="00FF44D3" w:rsidRPr="00D3218D" w:rsidRDefault="00454BDA" w:rsidP="00DD0896">
            <w:pPr>
              <w:spacing w:after="120"/>
              <w:rPr>
                <w:rFonts w:ascii="Arial" w:eastAsia="Times New Roman" w:hAnsi="Arial" w:cs="Arial"/>
                <w:color w:val="000000"/>
                <w:sz w:val="22"/>
              </w:rPr>
            </w:pPr>
            <w:r w:rsidRPr="00D3218D">
              <w:rPr>
                <w:rFonts w:ascii="Arial" w:eastAsia="Times New Roman" w:hAnsi="Arial" w:cs="Arial"/>
                <w:color w:val="000000"/>
                <w:sz w:val="22"/>
              </w:rPr>
              <w:t>Sneezing &amp; coughing</w:t>
            </w:r>
          </w:p>
          <w:p w14:paraId="5D758F49" w14:textId="77777777" w:rsidR="00454BDA" w:rsidRPr="00D3218D" w:rsidRDefault="00454BDA" w:rsidP="00DD0896">
            <w:pPr>
              <w:spacing w:after="120"/>
              <w:rPr>
                <w:rFonts w:ascii="Arial" w:eastAsia="Times New Roman" w:hAnsi="Arial" w:cs="Arial"/>
                <w:color w:val="000000"/>
                <w:sz w:val="22"/>
              </w:rPr>
            </w:pPr>
          </w:p>
          <w:p w14:paraId="0206D8C9" w14:textId="77777777" w:rsidR="00454BDA" w:rsidRPr="00D3218D" w:rsidRDefault="00454BDA" w:rsidP="00DD0896">
            <w:pPr>
              <w:spacing w:after="120"/>
              <w:rPr>
                <w:rFonts w:ascii="Arial" w:eastAsia="Times New Roman" w:hAnsi="Arial" w:cs="Arial"/>
                <w:color w:val="000000"/>
                <w:sz w:val="22"/>
              </w:rPr>
            </w:pPr>
          </w:p>
          <w:p w14:paraId="5BB754C2" w14:textId="77777777" w:rsidR="00454BDA" w:rsidRPr="00D3218D" w:rsidRDefault="00454BDA" w:rsidP="00DD0896">
            <w:pPr>
              <w:spacing w:after="120"/>
              <w:rPr>
                <w:rFonts w:ascii="Arial" w:eastAsia="Times New Roman" w:hAnsi="Arial" w:cs="Arial"/>
                <w:color w:val="000000"/>
                <w:sz w:val="22"/>
              </w:rPr>
            </w:pPr>
          </w:p>
          <w:p w14:paraId="233B8A18" w14:textId="77777777" w:rsidR="00454BDA" w:rsidRPr="00D3218D" w:rsidRDefault="00454BDA" w:rsidP="00DD0896">
            <w:pPr>
              <w:spacing w:after="120"/>
              <w:rPr>
                <w:rFonts w:ascii="Arial" w:eastAsia="Times New Roman" w:hAnsi="Arial" w:cs="Arial"/>
                <w:color w:val="000000"/>
                <w:sz w:val="22"/>
              </w:rPr>
            </w:pPr>
          </w:p>
          <w:p w14:paraId="3E2D8F9D" w14:textId="77777777" w:rsidR="00454BDA" w:rsidRPr="00D3218D" w:rsidRDefault="00454BDA" w:rsidP="00DD0896">
            <w:pPr>
              <w:spacing w:after="120"/>
              <w:rPr>
                <w:rFonts w:ascii="Arial" w:eastAsia="Times New Roman" w:hAnsi="Arial" w:cs="Arial"/>
                <w:color w:val="000000"/>
                <w:sz w:val="22"/>
              </w:rPr>
            </w:pPr>
          </w:p>
          <w:p w14:paraId="44584BDE" w14:textId="74EB4C27" w:rsidR="00454BDA" w:rsidRPr="00D3218D" w:rsidRDefault="00454BDA" w:rsidP="00DD0896">
            <w:pPr>
              <w:spacing w:after="120"/>
              <w:rPr>
                <w:rFonts w:ascii="Arial" w:eastAsia="Times New Roman" w:hAnsi="Arial" w:cs="Arial"/>
                <w:color w:val="000000"/>
                <w:sz w:val="22"/>
              </w:rPr>
            </w:pPr>
            <w:r w:rsidRPr="00D3218D">
              <w:rPr>
                <w:rFonts w:ascii="Arial" w:eastAsia="Times New Roman" w:hAnsi="Arial" w:cs="Arial"/>
                <w:color w:val="000000"/>
                <w:sz w:val="22"/>
              </w:rPr>
              <w:lastRenderedPageBreak/>
              <w:t xml:space="preserve">Spitting and saliva </w:t>
            </w:r>
          </w:p>
        </w:tc>
        <w:tc>
          <w:tcPr>
            <w:tcW w:w="9072" w:type="dxa"/>
            <w:tcBorders>
              <w:top w:val="nil"/>
              <w:left w:val="nil"/>
              <w:bottom w:val="single" w:sz="4" w:space="0" w:color="auto"/>
              <w:right w:val="single" w:sz="4" w:space="0" w:color="auto"/>
            </w:tcBorders>
            <w:shd w:val="clear" w:color="auto" w:fill="auto"/>
            <w:hideMark/>
          </w:tcPr>
          <w:p w14:paraId="7F3FB816" w14:textId="585FF26C" w:rsidR="00454BDA" w:rsidRPr="00D3218D" w:rsidRDefault="00454BDA" w:rsidP="0061060D">
            <w:pPr>
              <w:spacing w:after="120"/>
              <w:rPr>
                <w:rFonts w:ascii="Arial" w:eastAsia="Times New Roman" w:hAnsi="Arial" w:cs="Arial"/>
                <w:color w:val="000000"/>
                <w:sz w:val="22"/>
              </w:rPr>
            </w:pPr>
            <w:r w:rsidRPr="00D3218D">
              <w:rPr>
                <w:rFonts w:ascii="Arial" w:eastAsia="Times New Roman" w:hAnsi="Arial" w:cs="Arial"/>
                <w:color w:val="000000"/>
                <w:sz w:val="22"/>
              </w:rPr>
              <w:lastRenderedPageBreak/>
              <w:t xml:space="preserve">Public Health England (PHE) does NOT recommend the use of face masks in school environments </w:t>
            </w:r>
          </w:p>
          <w:p w14:paraId="378407AD" w14:textId="7529E217" w:rsidR="00454BDA" w:rsidRPr="00D3218D" w:rsidRDefault="00454BDA" w:rsidP="0061060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‘Catch it, Bin It, </w:t>
            </w:r>
            <w:proofErr w:type="gramStart"/>
            <w:r w:rsidRPr="00D3218D">
              <w:rPr>
                <w:rFonts w:ascii="Arial" w:eastAsia="Times New Roman" w:hAnsi="Arial" w:cs="Arial"/>
                <w:color w:val="000000"/>
                <w:sz w:val="22"/>
              </w:rPr>
              <w:t>Kill</w:t>
            </w:r>
            <w:proofErr w:type="gramEnd"/>
            <w:r w:rsidRPr="00D3218D">
              <w:rPr>
                <w:rFonts w:ascii="Arial" w:eastAsia="Times New Roman" w:hAnsi="Arial" w:cs="Arial"/>
                <w:color w:val="000000"/>
                <w:sz w:val="22"/>
              </w:rPr>
              <w:t xml:space="preserve"> it’ slogan will be used widely both verbally and physically</w:t>
            </w:r>
          </w:p>
          <w:p w14:paraId="62D39433" w14:textId="5559B849" w:rsidR="00454BDA" w:rsidRPr="00D3218D" w:rsidRDefault="00454BDA" w:rsidP="0061060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Cough or sneeze into elbow to be encouraged </w:t>
            </w:r>
          </w:p>
          <w:p w14:paraId="68F46A3A" w14:textId="77777777" w:rsidR="00454BDA" w:rsidRPr="00D3218D" w:rsidRDefault="00454BDA" w:rsidP="0061060D">
            <w:pPr>
              <w:spacing w:after="120"/>
              <w:rPr>
                <w:rFonts w:ascii="Arial" w:eastAsia="Times New Roman" w:hAnsi="Arial" w:cs="Arial"/>
                <w:color w:val="000000"/>
                <w:sz w:val="22"/>
              </w:rPr>
            </w:pPr>
            <w:r w:rsidRPr="00D3218D">
              <w:rPr>
                <w:rFonts w:ascii="Arial" w:eastAsia="Times New Roman" w:hAnsi="Arial" w:cs="Arial"/>
                <w:color w:val="000000"/>
                <w:sz w:val="22"/>
              </w:rPr>
              <w:t>Boot Up Outdoor Learning to provide</w:t>
            </w:r>
            <w:r w:rsidRPr="00D3218D">
              <w:rPr>
                <w:rFonts w:ascii="Arial" w:eastAsia="Times New Roman" w:hAnsi="Arial" w:cs="Arial"/>
                <w:color w:val="000000"/>
                <w:sz w:val="22"/>
              </w:rPr>
              <w:t xml:space="preserve"> tissues and pupils encouraged to throw away in specific bins provided</w:t>
            </w:r>
          </w:p>
          <w:p w14:paraId="6D085D0F" w14:textId="77777777" w:rsidR="00454BDA" w:rsidRPr="00D3218D" w:rsidRDefault="00454BDA" w:rsidP="00454BDA">
            <w:pPr>
              <w:rPr>
                <w:rFonts w:ascii="Arial" w:eastAsia="Times New Roman" w:hAnsi="Arial" w:cs="Arial"/>
                <w:color w:val="0B0C0C"/>
                <w:sz w:val="22"/>
                <w:shd w:val="clear" w:color="auto" w:fill="FFFFFF"/>
              </w:rPr>
            </w:pPr>
            <w:r w:rsidRPr="00454BDA">
              <w:rPr>
                <w:rFonts w:ascii="Arial" w:eastAsia="Times New Roman" w:hAnsi="Arial" w:cs="Arial"/>
                <w:color w:val="0B0C0C"/>
                <w:sz w:val="22"/>
                <w:szCs w:val="22"/>
                <w:shd w:val="clear" w:color="auto" w:fill="FFFFFF"/>
              </w:rPr>
              <w:t>Some pupils with complex needs will struggle to maintain as good respiratory hygiene as their peers, for example those who spit uncontrollably or use saliva as a sensory stimulant.</w:t>
            </w:r>
          </w:p>
          <w:p w14:paraId="74E6ECED" w14:textId="77777777" w:rsidR="00454BDA" w:rsidRPr="00D3218D" w:rsidRDefault="00454BDA" w:rsidP="00454BDA">
            <w:pPr>
              <w:rPr>
                <w:rFonts w:ascii="Arial" w:eastAsia="Times New Roman" w:hAnsi="Arial" w:cs="Arial"/>
                <w:color w:val="0B0C0C"/>
                <w:sz w:val="22"/>
                <w:shd w:val="clear" w:color="auto" w:fill="FFFFFF"/>
              </w:rPr>
            </w:pPr>
          </w:p>
          <w:p w14:paraId="5A1C3044" w14:textId="06747766" w:rsidR="00454BDA" w:rsidRPr="00D3218D" w:rsidRDefault="00454BDA" w:rsidP="00454BDA">
            <w:pPr>
              <w:rPr>
                <w:rFonts w:ascii="Arial" w:eastAsia="Times New Roman" w:hAnsi="Arial" w:cs="Arial"/>
                <w:color w:val="0B0C0C"/>
                <w:sz w:val="22"/>
                <w:shd w:val="clear" w:color="auto" w:fill="FFFFFF"/>
              </w:rPr>
            </w:pPr>
            <w:r w:rsidRPr="00D3218D">
              <w:rPr>
                <w:rFonts w:ascii="Arial" w:eastAsia="Times New Roman" w:hAnsi="Arial" w:cs="Arial"/>
                <w:color w:val="0B0C0C"/>
                <w:sz w:val="22"/>
                <w:shd w:val="clear" w:color="auto" w:fill="FFFFFF"/>
              </w:rPr>
              <w:t>Pupils be encouraged to NOT spit at staff or others and to use their elbow or spit into a tissue</w:t>
            </w:r>
          </w:p>
          <w:p w14:paraId="703C0FCC" w14:textId="77777777" w:rsidR="00454BDA" w:rsidRPr="00454BDA" w:rsidRDefault="00454BDA" w:rsidP="00454BDA">
            <w:pPr>
              <w:rPr>
                <w:rFonts w:eastAsia="Times New Roman"/>
                <w:sz w:val="22"/>
                <w:szCs w:val="22"/>
              </w:rPr>
            </w:pPr>
          </w:p>
          <w:p w14:paraId="72E9039A" w14:textId="77777777" w:rsidR="00454BDA" w:rsidRPr="00D3218D" w:rsidRDefault="00454BDA" w:rsidP="00454BDA">
            <w:pPr>
              <w:spacing w:after="120"/>
              <w:rPr>
                <w:rFonts w:ascii="Arial" w:eastAsia="Times New Roman" w:hAnsi="Arial" w:cs="Arial"/>
                <w:color w:val="000000"/>
                <w:sz w:val="22"/>
              </w:rPr>
            </w:pPr>
            <w:r w:rsidRPr="00D3218D">
              <w:rPr>
                <w:rFonts w:ascii="Arial" w:eastAsia="Times New Roman" w:hAnsi="Arial" w:cs="Arial"/>
                <w:color w:val="000000"/>
                <w:sz w:val="22"/>
              </w:rPr>
              <w:t>Boot Up Outdoor Learning to provide tissues and pupils encouraged to throw away in specific bins provided</w:t>
            </w:r>
          </w:p>
          <w:p w14:paraId="0A636AE7" w14:textId="60A9B0E7" w:rsidR="00454BDA" w:rsidRPr="00D3218D" w:rsidRDefault="00454BDA" w:rsidP="0061060D">
            <w:pPr>
              <w:spacing w:after="120"/>
              <w:rPr>
                <w:rFonts w:ascii="Arial" w:eastAsia="Times New Roman" w:hAnsi="Arial" w:cs="Arial"/>
                <w:color w:val="000000"/>
                <w:sz w:val="22"/>
              </w:rPr>
            </w:pPr>
          </w:p>
        </w:tc>
      </w:tr>
    </w:tbl>
    <w:p w14:paraId="070C98DE" w14:textId="77777777" w:rsidR="00751738" w:rsidRDefault="00751738" w:rsidP="00E119B4">
      <w:pPr>
        <w:rPr>
          <w:rFonts w:ascii="Arial" w:hAnsi="Arial" w:cs="Arial"/>
        </w:rPr>
      </w:pPr>
    </w:p>
    <w:p w14:paraId="7DB390ED" w14:textId="77777777" w:rsidR="00C87838" w:rsidRPr="00073AE5" w:rsidRDefault="00C87838" w:rsidP="00E119B4">
      <w:pPr>
        <w:rPr>
          <w:rFonts w:ascii="Arial" w:hAnsi="Arial" w:cs="Arial"/>
        </w:rPr>
      </w:pPr>
    </w:p>
    <w:p w14:paraId="6DA23B43" w14:textId="7276503B" w:rsidR="0070757E" w:rsidRPr="00454BDA" w:rsidRDefault="00454BDA" w:rsidP="00454BDA">
      <w:pPr>
        <w:pStyle w:val="Heading2"/>
        <w:numPr>
          <w:ilvl w:val="1"/>
          <w:numId w:val="6"/>
        </w:numPr>
        <w:ind w:hanging="792"/>
        <w:rPr>
          <w:rFonts w:ascii="Arial" w:hAnsi="Arial" w:cs="Arial"/>
          <w:color w:val="656365"/>
        </w:rPr>
      </w:pPr>
      <w:r>
        <w:rPr>
          <w:rFonts w:ascii="Arial" w:hAnsi="Arial" w:cs="Arial"/>
          <w:color w:val="656365"/>
        </w:rPr>
        <w:t xml:space="preserve">Enhanced cleaning </w:t>
      </w:r>
    </w:p>
    <w:tbl>
      <w:tblPr>
        <w:tblW w:w="13936" w:type="dxa"/>
        <w:tblLook w:val="04A0" w:firstRow="1" w:lastRow="0" w:firstColumn="1" w:lastColumn="0" w:noHBand="0" w:noVBand="1"/>
      </w:tblPr>
      <w:tblGrid>
        <w:gridCol w:w="4737"/>
        <w:gridCol w:w="9199"/>
      </w:tblGrid>
      <w:tr w:rsidR="00D8374C" w:rsidRPr="00D8374C" w14:paraId="121EEB41" w14:textId="77777777" w:rsidTr="00D60BF8">
        <w:trPr>
          <w:trHeight w:val="277"/>
        </w:trPr>
        <w:tc>
          <w:tcPr>
            <w:tcW w:w="4737" w:type="dxa"/>
            <w:tcBorders>
              <w:top w:val="single" w:sz="4" w:space="0" w:color="auto"/>
              <w:left w:val="single" w:sz="4" w:space="0" w:color="auto"/>
              <w:bottom w:val="single" w:sz="4" w:space="0" w:color="auto"/>
              <w:right w:val="single" w:sz="4" w:space="0" w:color="auto"/>
            </w:tcBorders>
            <w:shd w:val="clear" w:color="auto" w:fill="auto"/>
            <w:hideMark/>
          </w:tcPr>
          <w:p w14:paraId="004ADF96" w14:textId="2CD081B4" w:rsidR="00D8374C" w:rsidRPr="000F47AD" w:rsidRDefault="00D36609" w:rsidP="000F47AD">
            <w:pPr>
              <w:spacing w:after="120"/>
              <w:jc w:val="center"/>
              <w:rPr>
                <w:rFonts w:ascii="Arial" w:eastAsia="Times New Roman" w:hAnsi="Arial" w:cs="Arial"/>
                <w:bCs/>
                <w:color w:val="000000"/>
                <w:sz w:val="22"/>
              </w:rPr>
            </w:pPr>
            <w:r>
              <w:rPr>
                <w:rFonts w:ascii="Arial" w:eastAsia="Times New Roman" w:hAnsi="Arial" w:cs="Arial"/>
                <w:bCs/>
                <w:color w:val="000000"/>
                <w:sz w:val="22"/>
              </w:rPr>
              <w:t xml:space="preserve">Government </w:t>
            </w:r>
            <w:r w:rsidR="008702D4">
              <w:rPr>
                <w:rFonts w:ascii="Arial" w:eastAsia="Times New Roman" w:hAnsi="Arial" w:cs="Arial"/>
                <w:bCs/>
                <w:color w:val="000000"/>
                <w:sz w:val="22"/>
              </w:rPr>
              <w:t>guidance</w:t>
            </w:r>
          </w:p>
        </w:tc>
        <w:tc>
          <w:tcPr>
            <w:tcW w:w="9199" w:type="dxa"/>
            <w:tcBorders>
              <w:top w:val="single" w:sz="4" w:space="0" w:color="auto"/>
              <w:left w:val="nil"/>
              <w:bottom w:val="single" w:sz="4" w:space="0" w:color="auto"/>
              <w:right w:val="single" w:sz="4" w:space="0" w:color="auto"/>
            </w:tcBorders>
            <w:shd w:val="clear" w:color="auto" w:fill="auto"/>
            <w:hideMark/>
          </w:tcPr>
          <w:p w14:paraId="53703144" w14:textId="77777777" w:rsidR="00D8374C" w:rsidRPr="000F47AD" w:rsidRDefault="00D8374C" w:rsidP="000F47AD">
            <w:pPr>
              <w:spacing w:after="120"/>
              <w:jc w:val="center"/>
              <w:rPr>
                <w:rFonts w:ascii="Arial" w:eastAsia="Times New Roman" w:hAnsi="Arial" w:cs="Arial"/>
                <w:bCs/>
                <w:sz w:val="22"/>
              </w:rPr>
            </w:pPr>
            <w:r w:rsidRPr="000F47AD">
              <w:rPr>
                <w:rFonts w:ascii="Arial" w:eastAsia="Times New Roman" w:hAnsi="Arial" w:cs="Arial"/>
                <w:bCs/>
                <w:sz w:val="22"/>
              </w:rPr>
              <w:t>Our comment</w:t>
            </w:r>
          </w:p>
        </w:tc>
      </w:tr>
      <w:tr w:rsidR="00D8374C" w:rsidRPr="00D8374C" w14:paraId="0CF2D9A7" w14:textId="77777777" w:rsidTr="00D60BF8">
        <w:trPr>
          <w:trHeight w:val="277"/>
        </w:trPr>
        <w:tc>
          <w:tcPr>
            <w:tcW w:w="4737" w:type="dxa"/>
            <w:tcBorders>
              <w:top w:val="nil"/>
              <w:left w:val="single" w:sz="4" w:space="0" w:color="auto"/>
              <w:bottom w:val="single" w:sz="4" w:space="0" w:color="auto"/>
              <w:right w:val="single" w:sz="4" w:space="0" w:color="auto"/>
            </w:tcBorders>
            <w:shd w:val="clear" w:color="auto" w:fill="auto"/>
          </w:tcPr>
          <w:p w14:paraId="606D7F99" w14:textId="1796A667" w:rsidR="00D8374C" w:rsidRPr="00D3218D" w:rsidRDefault="00454BDA" w:rsidP="0061060D">
            <w:pPr>
              <w:spacing w:after="120"/>
              <w:rPr>
                <w:rFonts w:ascii="Arial" w:eastAsia="Times New Roman" w:hAnsi="Arial" w:cs="Arial"/>
                <w:color w:val="000000"/>
                <w:sz w:val="22"/>
              </w:rPr>
            </w:pPr>
            <w:r w:rsidRPr="00D3218D">
              <w:rPr>
                <w:rFonts w:ascii="Arial" w:eastAsia="Times New Roman" w:hAnsi="Arial" w:cs="Arial"/>
                <w:color w:val="000000"/>
                <w:sz w:val="22"/>
              </w:rPr>
              <w:t xml:space="preserve">Enhanced cleaning schedule </w:t>
            </w:r>
          </w:p>
          <w:p w14:paraId="4733CD8B" w14:textId="1788CED3" w:rsidR="00454BDA" w:rsidRPr="00D3218D" w:rsidRDefault="00454BDA" w:rsidP="0061060D">
            <w:pPr>
              <w:spacing w:after="120"/>
              <w:rPr>
                <w:rFonts w:ascii="Arial" w:eastAsia="Times New Roman" w:hAnsi="Arial" w:cs="Arial"/>
                <w:color w:val="000000"/>
                <w:sz w:val="22"/>
              </w:rPr>
            </w:pPr>
          </w:p>
        </w:tc>
        <w:tc>
          <w:tcPr>
            <w:tcW w:w="9199" w:type="dxa"/>
            <w:tcBorders>
              <w:top w:val="nil"/>
              <w:left w:val="nil"/>
              <w:bottom w:val="single" w:sz="4" w:space="0" w:color="auto"/>
              <w:right w:val="single" w:sz="4" w:space="0" w:color="auto"/>
            </w:tcBorders>
            <w:shd w:val="clear" w:color="auto" w:fill="auto"/>
          </w:tcPr>
          <w:p w14:paraId="6A1C1BEC" w14:textId="4E87363F" w:rsidR="00454BDA" w:rsidRPr="00454BDA" w:rsidRDefault="00732FE5" w:rsidP="00732FE5">
            <w:pPr>
              <w:spacing w:after="75"/>
              <w:rPr>
                <w:rFonts w:ascii="Arial" w:eastAsia="Times New Roman" w:hAnsi="Arial" w:cs="Arial"/>
                <w:color w:val="0B0C0C"/>
                <w:sz w:val="22"/>
                <w:szCs w:val="22"/>
              </w:rPr>
            </w:pPr>
            <w:r w:rsidRPr="00D3218D">
              <w:rPr>
                <w:rFonts w:ascii="Arial" w:eastAsia="Times New Roman" w:hAnsi="Arial" w:cs="Arial"/>
                <w:color w:val="0B0C0C"/>
                <w:sz w:val="22"/>
              </w:rPr>
              <w:t>Boot Up Outdoor Learning will put</w:t>
            </w:r>
            <w:r w:rsidR="00454BDA" w:rsidRPr="00454BDA">
              <w:rPr>
                <w:rFonts w:ascii="Arial" w:eastAsia="Times New Roman" w:hAnsi="Arial" w:cs="Arial"/>
                <w:color w:val="0B0C0C"/>
                <w:sz w:val="22"/>
                <w:szCs w:val="22"/>
              </w:rPr>
              <w:t xml:space="preserve"> in place a cleaning schedule that ensures cleaning is generally enhanced </w:t>
            </w:r>
          </w:p>
          <w:p w14:paraId="2961186D" w14:textId="3FF0E4DD" w:rsidR="00D8374C" w:rsidRPr="00D3218D" w:rsidRDefault="00D8374C" w:rsidP="00D60BF8">
            <w:pPr>
              <w:spacing w:after="75"/>
              <w:rPr>
                <w:rFonts w:ascii="Arial" w:eastAsia="Arial" w:hAnsi="Arial" w:cs="Arial"/>
                <w:bCs/>
                <w:sz w:val="22"/>
              </w:rPr>
            </w:pPr>
          </w:p>
        </w:tc>
      </w:tr>
      <w:tr w:rsidR="00D8374C" w:rsidRPr="00D8374C" w14:paraId="7E319B7A" w14:textId="77777777" w:rsidTr="00D3218D">
        <w:trPr>
          <w:trHeight w:val="1152"/>
        </w:trPr>
        <w:tc>
          <w:tcPr>
            <w:tcW w:w="4737" w:type="dxa"/>
            <w:tcBorders>
              <w:top w:val="nil"/>
              <w:left w:val="single" w:sz="4" w:space="0" w:color="auto"/>
              <w:bottom w:val="single" w:sz="4" w:space="0" w:color="auto"/>
              <w:right w:val="single" w:sz="4" w:space="0" w:color="auto"/>
            </w:tcBorders>
            <w:shd w:val="clear" w:color="auto" w:fill="auto"/>
          </w:tcPr>
          <w:p w14:paraId="204BE367" w14:textId="3FE03020" w:rsidR="00D60BF8" w:rsidRPr="00454BDA" w:rsidRDefault="00D60BF8" w:rsidP="00D60BF8">
            <w:pPr>
              <w:spacing w:after="75"/>
              <w:rPr>
                <w:rFonts w:ascii="Arial" w:eastAsia="Times New Roman" w:hAnsi="Arial" w:cs="Arial"/>
                <w:color w:val="0B0C0C"/>
                <w:sz w:val="22"/>
                <w:szCs w:val="22"/>
              </w:rPr>
            </w:pPr>
            <w:r w:rsidRPr="00D3218D">
              <w:rPr>
                <w:rFonts w:ascii="Arial" w:eastAsia="Times New Roman" w:hAnsi="Arial" w:cs="Arial"/>
                <w:color w:val="0B0C0C"/>
                <w:sz w:val="22"/>
              </w:rPr>
              <w:t>M</w:t>
            </w:r>
            <w:r w:rsidRPr="00454BDA">
              <w:rPr>
                <w:rFonts w:ascii="Arial" w:eastAsia="Times New Roman" w:hAnsi="Arial" w:cs="Arial"/>
                <w:color w:val="0B0C0C"/>
                <w:sz w:val="22"/>
                <w:szCs w:val="22"/>
              </w:rPr>
              <w:t>ore frequent cleaning of rooms and shared areas that are used by different groups</w:t>
            </w:r>
          </w:p>
          <w:p w14:paraId="5B949D27" w14:textId="3CB75610" w:rsidR="00D8374C" w:rsidRPr="00D3218D" w:rsidRDefault="00D8374C" w:rsidP="000F47AD">
            <w:pPr>
              <w:spacing w:after="120"/>
              <w:rPr>
                <w:rFonts w:ascii="Arial" w:eastAsia="Times New Roman" w:hAnsi="Arial" w:cs="Arial"/>
                <w:color w:val="000000"/>
                <w:sz w:val="22"/>
              </w:rPr>
            </w:pPr>
          </w:p>
        </w:tc>
        <w:tc>
          <w:tcPr>
            <w:tcW w:w="9199" w:type="dxa"/>
            <w:tcBorders>
              <w:top w:val="nil"/>
              <w:left w:val="nil"/>
              <w:bottom w:val="single" w:sz="4" w:space="0" w:color="auto"/>
              <w:right w:val="single" w:sz="4" w:space="0" w:color="auto"/>
            </w:tcBorders>
            <w:shd w:val="clear" w:color="auto" w:fill="auto"/>
          </w:tcPr>
          <w:p w14:paraId="0DB878D4" w14:textId="77777777" w:rsidR="00D8374C" w:rsidRPr="00D3218D" w:rsidRDefault="00D60BF8" w:rsidP="00A44C8A">
            <w:pPr>
              <w:spacing w:after="120"/>
              <w:rPr>
                <w:rFonts w:ascii="Arial" w:eastAsia="Times New Roman" w:hAnsi="Arial" w:cs="Arial"/>
                <w:sz w:val="22"/>
              </w:rPr>
            </w:pPr>
            <w:r w:rsidRPr="00D3218D">
              <w:rPr>
                <w:rFonts w:ascii="Arial" w:eastAsia="Times New Roman" w:hAnsi="Arial" w:cs="Arial"/>
                <w:sz w:val="22"/>
              </w:rPr>
              <w:t>At the start and end of each day there will be a full clean down of all shared surfaces</w:t>
            </w:r>
          </w:p>
          <w:p w14:paraId="32CF3E31" w14:textId="77777777" w:rsidR="00D60BF8" w:rsidRPr="00D3218D" w:rsidRDefault="00D60BF8" w:rsidP="00A44C8A">
            <w:pPr>
              <w:spacing w:after="120"/>
              <w:rPr>
                <w:rFonts w:ascii="Arial" w:eastAsia="Times New Roman" w:hAnsi="Arial" w:cs="Arial"/>
                <w:sz w:val="22"/>
              </w:rPr>
            </w:pPr>
            <w:r w:rsidRPr="00D3218D">
              <w:rPr>
                <w:rFonts w:ascii="Arial" w:eastAsia="Times New Roman" w:hAnsi="Arial" w:cs="Arial"/>
                <w:sz w:val="22"/>
              </w:rPr>
              <w:t>A Green sign will be provided and used for displaying when the room is clean</w:t>
            </w:r>
          </w:p>
          <w:p w14:paraId="6F5DD7ED" w14:textId="72C02338" w:rsidR="00D60BF8" w:rsidRPr="00D3218D" w:rsidRDefault="00D60BF8" w:rsidP="00A44C8A">
            <w:pPr>
              <w:spacing w:after="120"/>
              <w:rPr>
                <w:rFonts w:ascii="Arial" w:eastAsia="Times New Roman" w:hAnsi="Arial" w:cs="Arial"/>
                <w:sz w:val="22"/>
              </w:rPr>
            </w:pPr>
            <w:r w:rsidRPr="00D3218D">
              <w:rPr>
                <w:rFonts w:ascii="Arial" w:eastAsia="Times New Roman" w:hAnsi="Arial" w:cs="Arial"/>
                <w:sz w:val="22"/>
              </w:rPr>
              <w:t>A Red sign will be provided and used for displaying when the room is to be cleaned</w:t>
            </w:r>
          </w:p>
        </w:tc>
      </w:tr>
      <w:tr w:rsidR="00D8374C" w:rsidRPr="00D8374C" w14:paraId="51DF65A2" w14:textId="77777777" w:rsidTr="00D60BF8">
        <w:trPr>
          <w:trHeight w:val="77"/>
        </w:trPr>
        <w:tc>
          <w:tcPr>
            <w:tcW w:w="4737" w:type="dxa"/>
            <w:tcBorders>
              <w:top w:val="nil"/>
              <w:left w:val="single" w:sz="4" w:space="0" w:color="auto"/>
              <w:bottom w:val="nil"/>
              <w:right w:val="single" w:sz="4" w:space="0" w:color="auto"/>
            </w:tcBorders>
            <w:shd w:val="clear" w:color="auto" w:fill="auto"/>
          </w:tcPr>
          <w:p w14:paraId="6157AF96" w14:textId="5391B82A" w:rsidR="00D60BF8" w:rsidRPr="00454BDA" w:rsidRDefault="00D60BF8" w:rsidP="00D60BF8">
            <w:pPr>
              <w:spacing w:after="75"/>
              <w:rPr>
                <w:rFonts w:ascii="Arial" w:eastAsia="Times New Roman" w:hAnsi="Arial" w:cs="Arial"/>
                <w:color w:val="0B0C0C"/>
                <w:sz w:val="22"/>
                <w:szCs w:val="22"/>
              </w:rPr>
            </w:pPr>
            <w:r w:rsidRPr="00D3218D">
              <w:rPr>
                <w:rFonts w:ascii="Arial" w:eastAsia="Times New Roman" w:hAnsi="Arial" w:cs="Arial"/>
                <w:color w:val="0B0C0C"/>
                <w:sz w:val="22"/>
              </w:rPr>
              <w:t>freq</w:t>
            </w:r>
            <w:r w:rsidRPr="00454BDA">
              <w:rPr>
                <w:rFonts w:ascii="Arial" w:eastAsia="Times New Roman" w:hAnsi="Arial" w:cs="Arial"/>
                <w:color w:val="0B0C0C"/>
                <w:sz w:val="22"/>
                <w:szCs w:val="22"/>
              </w:rPr>
              <w:t>uently touched surfaces being cleaned more often than normal</w:t>
            </w:r>
          </w:p>
          <w:p w14:paraId="5026853D" w14:textId="17504128" w:rsidR="00D8374C" w:rsidRPr="00D3218D" w:rsidRDefault="00D8374C" w:rsidP="000F47AD">
            <w:pPr>
              <w:spacing w:after="120"/>
              <w:rPr>
                <w:rFonts w:ascii="Arial" w:eastAsia="Times New Roman" w:hAnsi="Arial" w:cs="Arial"/>
                <w:color w:val="000000"/>
                <w:sz w:val="22"/>
              </w:rPr>
            </w:pPr>
          </w:p>
        </w:tc>
        <w:tc>
          <w:tcPr>
            <w:tcW w:w="9199" w:type="dxa"/>
            <w:tcBorders>
              <w:top w:val="nil"/>
              <w:left w:val="nil"/>
              <w:bottom w:val="nil"/>
              <w:right w:val="single" w:sz="4" w:space="0" w:color="auto"/>
            </w:tcBorders>
            <w:shd w:val="clear" w:color="auto" w:fill="auto"/>
          </w:tcPr>
          <w:p w14:paraId="2E633C54" w14:textId="77777777" w:rsidR="00D60BF8" w:rsidRPr="00D3218D" w:rsidRDefault="00D60BF8" w:rsidP="00D60BF8">
            <w:pPr>
              <w:spacing w:after="120"/>
              <w:rPr>
                <w:rFonts w:ascii="Arial" w:eastAsia="Times New Roman" w:hAnsi="Arial" w:cs="Arial"/>
                <w:sz w:val="22"/>
              </w:rPr>
            </w:pPr>
            <w:r w:rsidRPr="00D3218D">
              <w:rPr>
                <w:rFonts w:ascii="Arial" w:eastAsia="Times New Roman" w:hAnsi="Arial" w:cs="Arial"/>
                <w:sz w:val="22"/>
              </w:rPr>
              <w:t xml:space="preserve">There will be a clean down using anti-bacterial spray between each lesson. </w:t>
            </w:r>
          </w:p>
          <w:p w14:paraId="70D260FB" w14:textId="63C4FDFA" w:rsidR="00D8374C" w:rsidRPr="00D3218D" w:rsidRDefault="00D8374C" w:rsidP="003047A4">
            <w:pPr>
              <w:spacing w:after="120"/>
              <w:rPr>
                <w:rFonts w:ascii="Arial" w:eastAsia="Arial" w:hAnsi="Arial" w:cs="Arial"/>
                <w:sz w:val="22"/>
              </w:rPr>
            </w:pPr>
          </w:p>
        </w:tc>
      </w:tr>
      <w:tr w:rsidR="00D60BF8" w:rsidRPr="00D8374C" w14:paraId="215F0971" w14:textId="77777777" w:rsidTr="00D60BF8">
        <w:trPr>
          <w:trHeight w:val="366"/>
        </w:trPr>
        <w:tc>
          <w:tcPr>
            <w:tcW w:w="4737" w:type="dxa"/>
            <w:tcBorders>
              <w:top w:val="nil"/>
              <w:left w:val="single" w:sz="4" w:space="0" w:color="auto"/>
              <w:bottom w:val="nil"/>
              <w:right w:val="single" w:sz="4" w:space="0" w:color="auto"/>
            </w:tcBorders>
            <w:shd w:val="clear" w:color="auto" w:fill="auto"/>
          </w:tcPr>
          <w:p w14:paraId="666428F2" w14:textId="77777777" w:rsidR="00D60BF8" w:rsidRPr="00D3218D" w:rsidRDefault="00D60BF8" w:rsidP="00D60BF8">
            <w:pPr>
              <w:spacing w:after="75"/>
              <w:rPr>
                <w:rFonts w:ascii="Arial" w:eastAsia="Times New Roman" w:hAnsi="Arial" w:cs="Arial"/>
                <w:color w:val="0B0C0C"/>
                <w:sz w:val="22"/>
              </w:rPr>
            </w:pPr>
          </w:p>
          <w:p w14:paraId="3E5D9BD0" w14:textId="77777777" w:rsidR="00D60BF8" w:rsidRPr="00D3218D" w:rsidRDefault="00D60BF8" w:rsidP="00D60BF8">
            <w:pPr>
              <w:spacing w:after="75"/>
              <w:rPr>
                <w:rFonts w:ascii="Arial" w:eastAsia="Times New Roman" w:hAnsi="Arial" w:cs="Arial"/>
                <w:color w:val="0B0C0C"/>
                <w:sz w:val="22"/>
              </w:rPr>
            </w:pPr>
          </w:p>
          <w:p w14:paraId="6EA1ED45" w14:textId="6E2396FC" w:rsidR="00D60BF8" w:rsidRPr="00D3218D" w:rsidRDefault="00D60BF8" w:rsidP="00D60BF8">
            <w:pPr>
              <w:spacing w:after="75"/>
              <w:rPr>
                <w:rFonts w:ascii="Arial" w:eastAsia="Times New Roman" w:hAnsi="Arial" w:cs="Arial"/>
                <w:color w:val="0B0C0C"/>
                <w:sz w:val="22"/>
              </w:rPr>
            </w:pPr>
            <w:r w:rsidRPr="00D3218D">
              <w:rPr>
                <w:rFonts w:ascii="Arial" w:eastAsia="Times New Roman" w:hAnsi="Arial" w:cs="Arial"/>
                <w:color w:val="0B0C0C"/>
                <w:sz w:val="22"/>
              </w:rPr>
              <w:t xml:space="preserve">Toilets </w:t>
            </w:r>
          </w:p>
        </w:tc>
        <w:tc>
          <w:tcPr>
            <w:tcW w:w="9199" w:type="dxa"/>
            <w:tcBorders>
              <w:top w:val="nil"/>
              <w:left w:val="nil"/>
              <w:bottom w:val="nil"/>
              <w:right w:val="single" w:sz="4" w:space="0" w:color="auto"/>
            </w:tcBorders>
            <w:shd w:val="clear" w:color="auto" w:fill="auto"/>
          </w:tcPr>
          <w:p w14:paraId="55185418" w14:textId="77777777" w:rsidR="00D60BF8" w:rsidRPr="00A44C8A" w:rsidRDefault="00D60BF8" w:rsidP="003047A4">
            <w:pPr>
              <w:spacing w:after="120"/>
              <w:rPr>
                <w:rFonts w:ascii="Arial" w:eastAsia="Arial" w:hAnsi="Arial" w:cs="Arial"/>
                <w:sz w:val="22"/>
              </w:rPr>
            </w:pPr>
          </w:p>
        </w:tc>
      </w:tr>
      <w:tr w:rsidR="00D60BF8" w:rsidRPr="00D8374C" w14:paraId="283317D1" w14:textId="77777777" w:rsidTr="00D60BF8">
        <w:trPr>
          <w:trHeight w:val="77"/>
        </w:trPr>
        <w:tc>
          <w:tcPr>
            <w:tcW w:w="4737" w:type="dxa"/>
            <w:tcBorders>
              <w:top w:val="nil"/>
              <w:left w:val="single" w:sz="4" w:space="0" w:color="auto"/>
              <w:bottom w:val="nil"/>
              <w:right w:val="single" w:sz="4" w:space="0" w:color="auto"/>
            </w:tcBorders>
            <w:shd w:val="clear" w:color="auto" w:fill="auto"/>
          </w:tcPr>
          <w:p w14:paraId="58A3B77D" w14:textId="77777777" w:rsidR="00D60BF8" w:rsidRDefault="00D60BF8" w:rsidP="00D60BF8">
            <w:pPr>
              <w:spacing w:after="75"/>
              <w:rPr>
                <w:rFonts w:ascii="Arial" w:eastAsia="Times New Roman" w:hAnsi="Arial" w:cs="Arial"/>
                <w:b/>
                <w:color w:val="0B0C0C"/>
                <w:sz w:val="22"/>
              </w:rPr>
            </w:pPr>
          </w:p>
        </w:tc>
        <w:tc>
          <w:tcPr>
            <w:tcW w:w="9199" w:type="dxa"/>
            <w:tcBorders>
              <w:top w:val="nil"/>
              <w:left w:val="nil"/>
              <w:bottom w:val="nil"/>
              <w:right w:val="single" w:sz="4" w:space="0" w:color="auto"/>
            </w:tcBorders>
            <w:shd w:val="clear" w:color="auto" w:fill="auto"/>
          </w:tcPr>
          <w:p w14:paraId="2C9EA5D2" w14:textId="3813E421" w:rsidR="00D60BF8" w:rsidRPr="00454BDA" w:rsidRDefault="00D60BF8" w:rsidP="00D60BF8">
            <w:pPr>
              <w:spacing w:after="75"/>
              <w:rPr>
                <w:rFonts w:ascii="Arial" w:eastAsia="Times New Roman" w:hAnsi="Arial" w:cs="Arial"/>
                <w:color w:val="0B0C0C"/>
                <w:sz w:val="22"/>
                <w:szCs w:val="22"/>
              </w:rPr>
            </w:pPr>
            <w:r>
              <w:rPr>
                <w:rFonts w:ascii="Arial" w:eastAsia="Arial" w:hAnsi="Arial" w:cs="Arial"/>
                <w:sz w:val="22"/>
              </w:rPr>
              <w:t>T</w:t>
            </w:r>
            <w:r w:rsidRPr="00454BDA">
              <w:rPr>
                <w:rFonts w:ascii="Arial" w:eastAsia="Times New Roman" w:hAnsi="Arial" w:cs="Arial"/>
                <w:color w:val="0B0C0C"/>
                <w:sz w:val="22"/>
                <w:szCs w:val="22"/>
              </w:rPr>
              <w: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1BC3236F" w14:textId="77777777" w:rsidR="00D60BF8" w:rsidRPr="00A44C8A" w:rsidRDefault="00D60BF8" w:rsidP="003047A4">
            <w:pPr>
              <w:spacing w:after="120"/>
              <w:rPr>
                <w:rFonts w:ascii="Arial" w:eastAsia="Arial" w:hAnsi="Arial" w:cs="Arial"/>
                <w:sz w:val="22"/>
              </w:rPr>
            </w:pPr>
          </w:p>
        </w:tc>
      </w:tr>
      <w:tr w:rsidR="00D60BF8" w:rsidRPr="00D8374C" w14:paraId="6516A5E8" w14:textId="77777777" w:rsidTr="00D60BF8">
        <w:trPr>
          <w:trHeight w:val="77"/>
        </w:trPr>
        <w:tc>
          <w:tcPr>
            <w:tcW w:w="4737" w:type="dxa"/>
            <w:tcBorders>
              <w:top w:val="nil"/>
              <w:left w:val="single" w:sz="4" w:space="0" w:color="auto"/>
              <w:bottom w:val="single" w:sz="4" w:space="0" w:color="auto"/>
              <w:right w:val="single" w:sz="4" w:space="0" w:color="auto"/>
            </w:tcBorders>
            <w:shd w:val="clear" w:color="auto" w:fill="auto"/>
          </w:tcPr>
          <w:p w14:paraId="0EF5B16A" w14:textId="3DDF572E" w:rsidR="00D60BF8" w:rsidRDefault="00D60BF8" w:rsidP="00D60BF8">
            <w:pPr>
              <w:spacing w:after="75"/>
              <w:rPr>
                <w:rFonts w:ascii="Arial" w:eastAsia="Times New Roman" w:hAnsi="Arial" w:cs="Arial"/>
                <w:b/>
                <w:color w:val="0B0C0C"/>
                <w:sz w:val="22"/>
              </w:rPr>
            </w:pPr>
          </w:p>
        </w:tc>
        <w:tc>
          <w:tcPr>
            <w:tcW w:w="9199" w:type="dxa"/>
            <w:tcBorders>
              <w:top w:val="nil"/>
              <w:left w:val="nil"/>
              <w:bottom w:val="single" w:sz="4" w:space="0" w:color="auto"/>
              <w:right w:val="single" w:sz="4" w:space="0" w:color="auto"/>
            </w:tcBorders>
            <w:shd w:val="clear" w:color="auto" w:fill="auto"/>
          </w:tcPr>
          <w:p w14:paraId="02A3E862" w14:textId="77777777" w:rsidR="00D60BF8" w:rsidRPr="00A44C8A" w:rsidRDefault="00D60BF8" w:rsidP="003047A4">
            <w:pPr>
              <w:spacing w:after="120"/>
              <w:rPr>
                <w:rFonts w:ascii="Arial" w:eastAsia="Arial" w:hAnsi="Arial" w:cs="Arial"/>
                <w:sz w:val="22"/>
              </w:rPr>
            </w:pPr>
          </w:p>
        </w:tc>
      </w:tr>
    </w:tbl>
    <w:p w14:paraId="12C9246C" w14:textId="3DECFC91" w:rsidR="00685B47" w:rsidRDefault="00685B47">
      <w:pPr>
        <w:spacing w:after="200"/>
        <w:rPr>
          <w:rFonts w:ascii="Arial" w:hAnsi="Arial" w:cs="Arial"/>
          <w:b/>
          <w:bCs/>
          <w:sz w:val="22"/>
        </w:rPr>
      </w:pPr>
    </w:p>
    <w:p w14:paraId="7E977F61" w14:textId="59ABAF2E" w:rsidR="007F7676" w:rsidRPr="00D60BF8" w:rsidRDefault="00D60BF8" w:rsidP="00D60BF8">
      <w:pPr>
        <w:pStyle w:val="Heading2"/>
        <w:numPr>
          <w:ilvl w:val="1"/>
          <w:numId w:val="6"/>
        </w:numPr>
        <w:ind w:hanging="792"/>
        <w:rPr>
          <w:rFonts w:ascii="Arial" w:hAnsi="Arial" w:cs="Arial"/>
          <w:color w:val="656365"/>
        </w:rPr>
      </w:pPr>
      <w:proofErr w:type="spellStart"/>
      <w:r>
        <w:rPr>
          <w:rFonts w:ascii="Arial" w:hAnsi="Arial" w:cs="Arial"/>
          <w:color w:val="656365"/>
        </w:rPr>
        <w:t>Minimise</w:t>
      </w:r>
      <w:proofErr w:type="spellEnd"/>
      <w:r>
        <w:rPr>
          <w:rFonts w:ascii="Arial" w:hAnsi="Arial" w:cs="Arial"/>
          <w:color w:val="656365"/>
        </w:rPr>
        <w:t xml:space="preserve"> contact </w:t>
      </w:r>
    </w:p>
    <w:tbl>
      <w:tblPr>
        <w:tblW w:w="14460" w:type="dxa"/>
        <w:tblLook w:val="04A0" w:firstRow="1" w:lastRow="0" w:firstColumn="1" w:lastColumn="0" w:noHBand="0" w:noVBand="1"/>
      </w:tblPr>
      <w:tblGrid>
        <w:gridCol w:w="5240"/>
        <w:gridCol w:w="9220"/>
      </w:tblGrid>
      <w:tr w:rsidR="00D8374C" w:rsidRPr="00D8374C" w14:paraId="727E7AD8" w14:textId="77777777" w:rsidTr="000520E2">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7AEFC5E2" w14:textId="2570F5EA" w:rsidR="00D8374C" w:rsidRPr="000F47AD" w:rsidRDefault="00844B33" w:rsidP="00D8374C">
            <w:pPr>
              <w:jc w:val="center"/>
              <w:rPr>
                <w:rFonts w:ascii="Arial" w:eastAsia="Times New Roman" w:hAnsi="Arial" w:cs="Arial"/>
                <w:bCs/>
                <w:color w:val="000000"/>
                <w:sz w:val="22"/>
              </w:rPr>
            </w:pPr>
            <w:r>
              <w:rPr>
                <w:rFonts w:ascii="Arial" w:eastAsia="Times New Roman" w:hAnsi="Arial" w:cs="Arial"/>
                <w:bCs/>
                <w:color w:val="000000"/>
                <w:sz w:val="22"/>
              </w:rPr>
              <w:t xml:space="preserve">Government </w:t>
            </w:r>
            <w:r w:rsidR="000A656C">
              <w:rPr>
                <w:rFonts w:ascii="Arial" w:eastAsia="Times New Roman" w:hAnsi="Arial" w:cs="Arial"/>
                <w:bCs/>
                <w:color w:val="000000"/>
                <w:sz w:val="22"/>
              </w:rPr>
              <w:t>guidance</w:t>
            </w:r>
          </w:p>
        </w:tc>
        <w:tc>
          <w:tcPr>
            <w:tcW w:w="9220" w:type="dxa"/>
            <w:tcBorders>
              <w:top w:val="single" w:sz="4" w:space="0" w:color="auto"/>
              <w:left w:val="nil"/>
              <w:bottom w:val="single" w:sz="4" w:space="0" w:color="auto"/>
              <w:right w:val="single" w:sz="4" w:space="0" w:color="auto"/>
            </w:tcBorders>
            <w:shd w:val="clear" w:color="auto" w:fill="auto"/>
            <w:hideMark/>
          </w:tcPr>
          <w:p w14:paraId="5B87596C" w14:textId="77777777" w:rsidR="00D8374C" w:rsidRPr="000F47AD" w:rsidRDefault="00D8374C" w:rsidP="00D8374C">
            <w:pPr>
              <w:jc w:val="center"/>
              <w:rPr>
                <w:rFonts w:ascii="Arial" w:eastAsia="Times New Roman" w:hAnsi="Arial" w:cs="Arial"/>
                <w:bCs/>
                <w:color w:val="000000"/>
                <w:sz w:val="22"/>
              </w:rPr>
            </w:pPr>
            <w:r w:rsidRPr="000F47AD">
              <w:rPr>
                <w:rFonts w:ascii="Arial" w:eastAsia="Times New Roman" w:hAnsi="Arial" w:cs="Arial"/>
                <w:bCs/>
                <w:color w:val="000000"/>
                <w:sz w:val="22"/>
              </w:rPr>
              <w:t>Our comment</w:t>
            </w:r>
          </w:p>
        </w:tc>
      </w:tr>
      <w:tr w:rsidR="00D8374C" w:rsidRPr="00D8374C" w14:paraId="2C4AF7A7" w14:textId="77777777" w:rsidTr="005B322F">
        <w:trPr>
          <w:trHeight w:val="600"/>
        </w:trPr>
        <w:tc>
          <w:tcPr>
            <w:tcW w:w="5240" w:type="dxa"/>
            <w:tcBorders>
              <w:top w:val="nil"/>
              <w:left w:val="single" w:sz="4" w:space="0" w:color="auto"/>
              <w:bottom w:val="single" w:sz="4" w:space="0" w:color="auto"/>
              <w:right w:val="single" w:sz="4" w:space="0" w:color="auto"/>
            </w:tcBorders>
            <w:shd w:val="clear" w:color="auto" w:fill="auto"/>
          </w:tcPr>
          <w:p w14:paraId="793B9EE9" w14:textId="46BB4988" w:rsidR="00D8374C" w:rsidRPr="00D8374C" w:rsidRDefault="00BE1E49" w:rsidP="000F47AD">
            <w:pPr>
              <w:spacing w:after="120"/>
              <w:rPr>
                <w:rFonts w:ascii="Arial" w:eastAsia="Times New Roman" w:hAnsi="Arial" w:cs="Arial"/>
                <w:b/>
                <w:color w:val="000000"/>
                <w:sz w:val="22"/>
              </w:rPr>
            </w:pPr>
            <w:r>
              <w:rPr>
                <w:rFonts w:ascii="Arial" w:eastAsia="Times New Roman" w:hAnsi="Arial" w:cs="Arial"/>
                <w:b/>
                <w:color w:val="000000"/>
                <w:sz w:val="22"/>
              </w:rPr>
              <w:t xml:space="preserve">Social distancing </w:t>
            </w:r>
          </w:p>
        </w:tc>
        <w:tc>
          <w:tcPr>
            <w:tcW w:w="9220" w:type="dxa"/>
            <w:tcBorders>
              <w:top w:val="nil"/>
              <w:left w:val="nil"/>
              <w:bottom w:val="single" w:sz="4" w:space="0" w:color="auto"/>
              <w:right w:val="single" w:sz="4" w:space="0" w:color="auto"/>
            </w:tcBorders>
            <w:shd w:val="clear" w:color="auto" w:fill="auto"/>
          </w:tcPr>
          <w:p w14:paraId="7F4C46F4" w14:textId="698D7914" w:rsidR="00D8374C" w:rsidRPr="00D8374C" w:rsidRDefault="00BE1E49" w:rsidP="00BE1E49">
            <w:pPr>
              <w:spacing w:after="120"/>
              <w:rPr>
                <w:rFonts w:ascii="Arial" w:eastAsia="Times New Roman" w:hAnsi="Arial" w:cs="Arial"/>
                <w:b/>
                <w:color w:val="000000"/>
                <w:sz w:val="22"/>
              </w:rPr>
            </w:pPr>
            <w:r w:rsidRPr="78089432">
              <w:rPr>
                <w:rFonts w:ascii="Arial" w:hAnsi="Arial" w:cs="Arial"/>
                <w:sz w:val="22"/>
              </w:rPr>
              <w:t>All colleagues will maintain a strict 2</w:t>
            </w:r>
            <w:r>
              <w:rPr>
                <w:rFonts w:ascii="Arial" w:hAnsi="Arial" w:cs="Arial"/>
                <w:sz w:val="22"/>
              </w:rPr>
              <w:t>m</w:t>
            </w:r>
            <w:r w:rsidRPr="78089432">
              <w:rPr>
                <w:rFonts w:ascii="Arial" w:hAnsi="Arial" w:cs="Arial"/>
                <w:sz w:val="22"/>
              </w:rPr>
              <w:t xml:space="preserve"> distance between each other at all times.</w:t>
            </w:r>
            <w:r>
              <w:rPr>
                <w:rFonts w:ascii="Arial" w:hAnsi="Arial" w:cs="Arial"/>
                <w:sz w:val="22"/>
              </w:rPr>
              <w:t xml:space="preserve"> </w:t>
            </w:r>
          </w:p>
        </w:tc>
      </w:tr>
      <w:tr w:rsidR="00D8374C" w:rsidRPr="00D8374C" w14:paraId="71AB9636" w14:textId="77777777" w:rsidTr="005B322F">
        <w:trPr>
          <w:trHeight w:val="900"/>
        </w:trPr>
        <w:tc>
          <w:tcPr>
            <w:tcW w:w="5240" w:type="dxa"/>
            <w:tcBorders>
              <w:top w:val="nil"/>
              <w:left w:val="single" w:sz="4" w:space="0" w:color="auto"/>
              <w:bottom w:val="single" w:sz="4" w:space="0" w:color="auto"/>
              <w:right w:val="single" w:sz="4" w:space="0" w:color="auto"/>
            </w:tcBorders>
            <w:shd w:val="clear" w:color="auto" w:fill="auto"/>
          </w:tcPr>
          <w:p w14:paraId="7D3BF4DC" w14:textId="736AEBB3" w:rsidR="00D8374C" w:rsidRPr="00D8374C" w:rsidRDefault="00BE1E49" w:rsidP="000F47AD">
            <w:pPr>
              <w:spacing w:after="120"/>
              <w:rPr>
                <w:rFonts w:ascii="Arial" w:eastAsia="Times New Roman" w:hAnsi="Arial" w:cs="Arial"/>
                <w:b/>
                <w:color w:val="000000"/>
                <w:sz w:val="22"/>
              </w:rPr>
            </w:pPr>
            <w:r>
              <w:rPr>
                <w:rFonts w:ascii="Arial" w:eastAsia="Times New Roman" w:hAnsi="Arial" w:cs="Arial"/>
                <w:b/>
                <w:color w:val="000000"/>
                <w:sz w:val="22"/>
              </w:rPr>
              <w:t>Bubbles</w:t>
            </w:r>
          </w:p>
        </w:tc>
        <w:tc>
          <w:tcPr>
            <w:tcW w:w="9220" w:type="dxa"/>
            <w:tcBorders>
              <w:top w:val="nil"/>
              <w:left w:val="nil"/>
              <w:bottom w:val="single" w:sz="4" w:space="0" w:color="auto"/>
              <w:right w:val="single" w:sz="4" w:space="0" w:color="auto"/>
            </w:tcBorders>
            <w:shd w:val="clear" w:color="auto" w:fill="auto"/>
          </w:tcPr>
          <w:p w14:paraId="002DA1FA" w14:textId="20BF64DF" w:rsidR="00D8374C" w:rsidRPr="00D8374C" w:rsidRDefault="00BE1E49" w:rsidP="008065D4">
            <w:pPr>
              <w:spacing w:after="120"/>
              <w:rPr>
                <w:rFonts w:ascii="Arial" w:eastAsia="Times New Roman" w:hAnsi="Arial" w:cs="Arial"/>
                <w:b/>
                <w:color w:val="000000"/>
                <w:sz w:val="22"/>
              </w:rPr>
            </w:pPr>
            <w:r>
              <w:rPr>
                <w:rFonts w:ascii="Arial" w:hAnsi="Arial" w:cs="Arial"/>
                <w:sz w:val="22"/>
              </w:rPr>
              <w:t>Staff and pupils will be divided into ‘bubbles’ of 2 pairs (4 people) and will rotate through the activities in these ‘bubbles’.</w:t>
            </w:r>
          </w:p>
        </w:tc>
      </w:tr>
      <w:tr w:rsidR="00D8374C" w:rsidRPr="00D8374C" w14:paraId="2F0F5906" w14:textId="77777777" w:rsidTr="005B322F">
        <w:trPr>
          <w:trHeight w:val="900"/>
        </w:trPr>
        <w:tc>
          <w:tcPr>
            <w:tcW w:w="5240" w:type="dxa"/>
            <w:tcBorders>
              <w:top w:val="nil"/>
              <w:left w:val="single" w:sz="4" w:space="0" w:color="auto"/>
              <w:bottom w:val="single" w:sz="4" w:space="0" w:color="auto"/>
              <w:right w:val="single" w:sz="4" w:space="0" w:color="auto"/>
            </w:tcBorders>
            <w:shd w:val="clear" w:color="auto" w:fill="auto"/>
          </w:tcPr>
          <w:p w14:paraId="5EAE7DC4" w14:textId="67E12065" w:rsidR="00D8374C" w:rsidRPr="00D8374C" w:rsidRDefault="00BE1E49" w:rsidP="000F47AD">
            <w:pPr>
              <w:spacing w:after="120"/>
              <w:rPr>
                <w:rFonts w:ascii="Arial" w:eastAsia="Times New Roman" w:hAnsi="Arial" w:cs="Arial"/>
                <w:b/>
                <w:color w:val="000000"/>
                <w:sz w:val="22"/>
              </w:rPr>
            </w:pPr>
            <w:r>
              <w:rPr>
                <w:rFonts w:ascii="Arial" w:eastAsia="Times New Roman" w:hAnsi="Arial" w:cs="Arial"/>
                <w:b/>
                <w:color w:val="000000"/>
                <w:sz w:val="22"/>
              </w:rPr>
              <w:t>Layout</w:t>
            </w:r>
          </w:p>
        </w:tc>
        <w:tc>
          <w:tcPr>
            <w:tcW w:w="9220" w:type="dxa"/>
            <w:tcBorders>
              <w:top w:val="nil"/>
              <w:left w:val="nil"/>
              <w:bottom w:val="single" w:sz="4" w:space="0" w:color="auto"/>
              <w:right w:val="single" w:sz="4" w:space="0" w:color="auto"/>
            </w:tcBorders>
            <w:shd w:val="clear" w:color="auto" w:fill="auto"/>
          </w:tcPr>
          <w:p w14:paraId="41637E27" w14:textId="77777777" w:rsidR="00D8374C" w:rsidRDefault="00BE1E49" w:rsidP="000F47AD">
            <w:pPr>
              <w:spacing w:after="120"/>
              <w:rPr>
                <w:rFonts w:ascii="Arial" w:hAnsi="Arial" w:cs="Arial"/>
                <w:b/>
                <w:sz w:val="22"/>
              </w:rPr>
            </w:pPr>
            <w:r>
              <w:rPr>
                <w:rFonts w:ascii="Arial" w:hAnsi="Arial" w:cs="Arial"/>
                <w:sz w:val="22"/>
              </w:rPr>
              <w:t>The Manager</w:t>
            </w:r>
            <w:r w:rsidRPr="1554E687">
              <w:rPr>
                <w:rFonts w:ascii="Arial" w:hAnsi="Arial" w:cs="Arial"/>
                <w:sz w:val="22"/>
              </w:rPr>
              <w:t xml:space="preserve"> will ensure members of </w:t>
            </w:r>
            <w:r>
              <w:rPr>
                <w:rFonts w:ascii="Arial" w:hAnsi="Arial" w:cs="Arial"/>
                <w:sz w:val="22"/>
              </w:rPr>
              <w:t>the team</w:t>
            </w:r>
            <w:r w:rsidRPr="1554E687">
              <w:rPr>
                <w:rFonts w:ascii="Arial" w:hAnsi="Arial" w:cs="Arial"/>
                <w:sz w:val="22"/>
              </w:rPr>
              <w:t xml:space="preserve"> are always working at least 2m apart to strictly maintain social distancing at all times</w:t>
            </w:r>
            <w:r>
              <w:rPr>
                <w:rFonts w:ascii="Arial" w:hAnsi="Arial" w:cs="Arial"/>
                <w:sz w:val="22"/>
              </w:rPr>
              <w:t>.</w:t>
            </w:r>
          </w:p>
          <w:p w14:paraId="7AF61907" w14:textId="77777777" w:rsidR="00BE1E49" w:rsidRDefault="00BE1E49" w:rsidP="000F47AD">
            <w:pPr>
              <w:spacing w:after="120"/>
              <w:rPr>
                <w:rFonts w:ascii="Arial" w:hAnsi="Arial" w:cs="Arial"/>
                <w:b/>
                <w:sz w:val="22"/>
              </w:rPr>
            </w:pPr>
            <w:r w:rsidRPr="1554E687">
              <w:rPr>
                <w:rFonts w:ascii="Arial" w:hAnsi="Arial" w:cs="Arial"/>
                <w:sz w:val="22"/>
              </w:rPr>
              <w:t>Supervisors will use</w:t>
            </w:r>
            <w:r>
              <w:rPr>
                <w:rFonts w:ascii="Arial" w:hAnsi="Arial" w:cs="Arial"/>
                <w:sz w:val="22"/>
              </w:rPr>
              <w:t xml:space="preserve"> the</w:t>
            </w:r>
            <w:r w:rsidRPr="1554E687">
              <w:rPr>
                <w:rFonts w:ascii="Arial" w:hAnsi="Arial" w:cs="Arial"/>
                <w:sz w:val="22"/>
              </w:rPr>
              <w:t xml:space="preserve"> floor tape provided to mark out areas to help people keep </w:t>
            </w:r>
            <w:r>
              <w:rPr>
                <w:rFonts w:ascii="Arial" w:hAnsi="Arial" w:cs="Arial"/>
                <w:sz w:val="22"/>
              </w:rPr>
              <w:t xml:space="preserve">a </w:t>
            </w:r>
            <w:r w:rsidRPr="1554E687">
              <w:rPr>
                <w:rFonts w:ascii="Arial" w:hAnsi="Arial" w:cs="Arial"/>
                <w:sz w:val="22"/>
              </w:rPr>
              <w:t xml:space="preserve">2m distance, this </w:t>
            </w:r>
            <w:r>
              <w:rPr>
                <w:rFonts w:ascii="Arial" w:hAnsi="Arial" w:cs="Arial"/>
                <w:sz w:val="22"/>
              </w:rPr>
              <w:t xml:space="preserve">is </w:t>
            </w:r>
            <w:r w:rsidRPr="1554E687">
              <w:rPr>
                <w:rFonts w:ascii="Arial" w:hAnsi="Arial" w:cs="Arial"/>
                <w:sz w:val="22"/>
              </w:rPr>
              <w:t xml:space="preserve">particularly </w:t>
            </w:r>
            <w:r>
              <w:rPr>
                <w:rFonts w:ascii="Arial" w:hAnsi="Arial" w:cs="Arial"/>
                <w:sz w:val="22"/>
              </w:rPr>
              <w:t xml:space="preserve">important </w:t>
            </w:r>
            <w:r w:rsidRPr="1554E687">
              <w:rPr>
                <w:rFonts w:ascii="Arial" w:hAnsi="Arial" w:cs="Arial"/>
                <w:sz w:val="22"/>
              </w:rPr>
              <w:t>at collection and drop off points</w:t>
            </w:r>
            <w:r>
              <w:rPr>
                <w:rFonts w:ascii="Arial" w:hAnsi="Arial" w:cs="Arial"/>
                <w:sz w:val="22"/>
              </w:rPr>
              <w:t xml:space="preserve"> and at start of lessons.</w:t>
            </w:r>
          </w:p>
          <w:p w14:paraId="38FC062F" w14:textId="2E6802FB" w:rsidR="00BE1E49" w:rsidRDefault="00BE1E49" w:rsidP="000F47AD">
            <w:pPr>
              <w:spacing w:after="120"/>
              <w:rPr>
                <w:rFonts w:ascii="Arial" w:hAnsi="Arial" w:cs="Arial"/>
                <w:b/>
                <w:sz w:val="22"/>
              </w:rPr>
            </w:pPr>
            <w:r w:rsidRPr="1554E687">
              <w:rPr>
                <w:rFonts w:ascii="Arial" w:hAnsi="Arial" w:cs="Arial"/>
                <w:sz w:val="22"/>
              </w:rPr>
              <w:t>All staff are to maintain a strict 2</w:t>
            </w:r>
            <w:r>
              <w:rPr>
                <w:rFonts w:ascii="Arial" w:hAnsi="Arial" w:cs="Arial"/>
                <w:sz w:val="22"/>
              </w:rPr>
              <w:t>m</w:t>
            </w:r>
            <w:r w:rsidRPr="1554E687">
              <w:rPr>
                <w:rFonts w:ascii="Arial" w:hAnsi="Arial" w:cs="Arial"/>
                <w:sz w:val="22"/>
              </w:rPr>
              <w:t xml:space="preserve"> distance between each other at all times. Working spaces will be configured to enable this</w:t>
            </w:r>
            <w:r>
              <w:rPr>
                <w:rFonts w:ascii="Arial" w:hAnsi="Arial" w:cs="Arial"/>
                <w:sz w:val="22"/>
              </w:rPr>
              <w:t>. Boot Up</w:t>
            </w:r>
            <w:r w:rsidRPr="1554E687">
              <w:rPr>
                <w:rFonts w:ascii="Arial" w:hAnsi="Arial" w:cs="Arial"/>
                <w:sz w:val="22"/>
              </w:rPr>
              <w:t xml:space="preserve"> staff also have the option of wearing face masks</w:t>
            </w:r>
            <w:r>
              <w:rPr>
                <w:rFonts w:ascii="Arial" w:hAnsi="Arial" w:cs="Arial"/>
                <w:sz w:val="22"/>
              </w:rPr>
              <w:t>.</w:t>
            </w:r>
          </w:p>
          <w:p w14:paraId="671BC2DC" w14:textId="37861889" w:rsidR="00BE1E49" w:rsidRPr="00D8374C" w:rsidRDefault="00BE1E49" w:rsidP="000F47AD">
            <w:pPr>
              <w:spacing w:after="120"/>
              <w:rPr>
                <w:rFonts w:ascii="Arial" w:eastAsia="Times New Roman" w:hAnsi="Arial" w:cs="Arial"/>
                <w:b/>
                <w:color w:val="000000"/>
                <w:sz w:val="22"/>
              </w:rPr>
            </w:pPr>
            <w:r>
              <w:rPr>
                <w:rFonts w:ascii="Arial" w:hAnsi="Arial" w:cs="Arial"/>
                <w:sz w:val="22"/>
              </w:rPr>
              <w:t xml:space="preserve">Items should not be passed from hand to hand, a drop off point should be used to keep a 2m distance, and hands/surfaces </w:t>
            </w:r>
            <w:proofErr w:type="spellStart"/>
            <w:r>
              <w:rPr>
                <w:rFonts w:ascii="Arial" w:hAnsi="Arial" w:cs="Arial"/>
                <w:sz w:val="22"/>
              </w:rPr>
              <w:t>sanitised</w:t>
            </w:r>
            <w:proofErr w:type="spellEnd"/>
            <w:r>
              <w:rPr>
                <w:rFonts w:ascii="Arial" w:hAnsi="Arial" w:cs="Arial"/>
                <w:sz w:val="22"/>
              </w:rPr>
              <w:t xml:space="preserve"> before transacting to </w:t>
            </w:r>
            <w:proofErr w:type="spellStart"/>
            <w:r>
              <w:rPr>
                <w:rFonts w:ascii="Arial" w:hAnsi="Arial" w:cs="Arial"/>
                <w:sz w:val="22"/>
              </w:rPr>
              <w:t>minimise</w:t>
            </w:r>
            <w:proofErr w:type="spellEnd"/>
            <w:r>
              <w:rPr>
                <w:rFonts w:ascii="Arial" w:hAnsi="Arial" w:cs="Arial"/>
                <w:sz w:val="22"/>
              </w:rPr>
              <w:t xml:space="preserve"> contact transmission.</w:t>
            </w:r>
          </w:p>
        </w:tc>
      </w:tr>
    </w:tbl>
    <w:p w14:paraId="45FAFED1" w14:textId="77777777" w:rsidR="00EC192F" w:rsidRDefault="00EC192F" w:rsidP="00685B47">
      <w:pPr>
        <w:rPr>
          <w:rFonts w:ascii="Arial" w:eastAsiaTheme="majorEastAsia" w:hAnsi="Arial" w:cs="Arial"/>
          <w:color w:val="656365"/>
          <w:kern w:val="28"/>
          <w:sz w:val="52"/>
          <w:szCs w:val="32"/>
        </w:rPr>
      </w:pPr>
    </w:p>
    <w:p w14:paraId="47A22529" w14:textId="77777777" w:rsidR="00D3218D" w:rsidRDefault="00D3218D" w:rsidP="00685B47">
      <w:pPr>
        <w:rPr>
          <w:rFonts w:ascii="Arial" w:eastAsiaTheme="majorEastAsia" w:hAnsi="Arial" w:cs="Arial"/>
          <w:color w:val="656365"/>
          <w:kern w:val="28"/>
          <w:sz w:val="52"/>
          <w:szCs w:val="32"/>
        </w:rPr>
      </w:pPr>
    </w:p>
    <w:p w14:paraId="3278719C" w14:textId="77777777" w:rsidR="00D3218D" w:rsidRDefault="00D3218D" w:rsidP="00685B47">
      <w:pPr>
        <w:rPr>
          <w:rFonts w:ascii="Arial" w:eastAsiaTheme="majorEastAsia" w:hAnsi="Arial" w:cs="Arial"/>
          <w:color w:val="656365"/>
          <w:kern w:val="28"/>
          <w:sz w:val="52"/>
          <w:szCs w:val="32"/>
        </w:rPr>
      </w:pPr>
    </w:p>
    <w:p w14:paraId="51AB2DBC" w14:textId="77777777" w:rsidR="00D3218D" w:rsidRDefault="00D3218D" w:rsidP="00685B47">
      <w:pPr>
        <w:rPr>
          <w:rFonts w:ascii="Arial" w:eastAsiaTheme="majorEastAsia" w:hAnsi="Arial" w:cs="Arial"/>
          <w:color w:val="656365"/>
          <w:kern w:val="28"/>
          <w:sz w:val="52"/>
          <w:szCs w:val="32"/>
        </w:rPr>
      </w:pPr>
    </w:p>
    <w:p w14:paraId="2F066AC0" w14:textId="77777777" w:rsidR="00D3218D" w:rsidRDefault="00D3218D" w:rsidP="00685B47">
      <w:pPr>
        <w:rPr>
          <w:rFonts w:ascii="Arial" w:eastAsiaTheme="majorEastAsia" w:hAnsi="Arial" w:cs="Arial"/>
          <w:color w:val="656365"/>
          <w:kern w:val="28"/>
          <w:sz w:val="52"/>
          <w:szCs w:val="32"/>
        </w:rPr>
      </w:pPr>
    </w:p>
    <w:p w14:paraId="30CBE961" w14:textId="77777777" w:rsidR="00BE1E49" w:rsidRPr="00685B47" w:rsidRDefault="00BE1E49" w:rsidP="00685B47">
      <w:pPr>
        <w:rPr>
          <w:rFonts w:ascii="Arial" w:hAnsi="Arial" w:cs="Arial"/>
          <w:sz w:val="20"/>
          <w:szCs w:val="20"/>
        </w:rPr>
      </w:pPr>
    </w:p>
    <w:p w14:paraId="62171E2F" w14:textId="0BF0E955" w:rsidR="00813414" w:rsidRPr="00073AE5" w:rsidRDefault="00BE1E49" w:rsidP="00685B47">
      <w:pPr>
        <w:pStyle w:val="Heading2"/>
        <w:numPr>
          <w:ilvl w:val="1"/>
          <w:numId w:val="6"/>
        </w:numPr>
        <w:spacing w:after="120"/>
        <w:ind w:left="794" w:hanging="794"/>
        <w:rPr>
          <w:rFonts w:ascii="Arial" w:hAnsi="Arial" w:cs="Arial"/>
          <w:color w:val="656365"/>
        </w:rPr>
      </w:pPr>
      <w:r>
        <w:rPr>
          <w:rFonts w:ascii="Arial" w:hAnsi="Arial" w:cs="Arial"/>
          <w:color w:val="656365"/>
        </w:rPr>
        <w:lastRenderedPageBreak/>
        <w:t>PPE for staff</w:t>
      </w:r>
    </w:p>
    <w:p w14:paraId="49F453DD" w14:textId="77777777" w:rsidR="00704057" w:rsidRPr="00090902" w:rsidRDefault="00704057" w:rsidP="00B56341">
      <w:pPr>
        <w:rPr>
          <w:rFonts w:ascii="Arial" w:hAnsi="Arial" w:cs="Arial"/>
          <w:b/>
          <w:bCs/>
          <w:i/>
          <w:iCs/>
          <w:color w:val="000000"/>
          <w:sz w:val="22"/>
        </w:rPr>
      </w:pPr>
    </w:p>
    <w:tbl>
      <w:tblPr>
        <w:tblStyle w:val="TableGrid"/>
        <w:tblW w:w="0" w:type="auto"/>
        <w:tblLook w:val="04A0" w:firstRow="1" w:lastRow="0" w:firstColumn="1" w:lastColumn="0" w:noHBand="0" w:noVBand="1"/>
      </w:tblPr>
      <w:tblGrid>
        <w:gridCol w:w="4390"/>
        <w:gridCol w:w="10000"/>
      </w:tblGrid>
      <w:tr w:rsidR="00796C4C" w:rsidRPr="00073AE5" w14:paraId="27E8168A" w14:textId="77777777" w:rsidTr="00044CD4">
        <w:trPr>
          <w:trHeight w:val="378"/>
        </w:trPr>
        <w:tc>
          <w:tcPr>
            <w:tcW w:w="4390" w:type="dxa"/>
          </w:tcPr>
          <w:p w14:paraId="05CD166D" w14:textId="0096B675" w:rsidR="00796C4C" w:rsidRPr="00685B47" w:rsidRDefault="00704057" w:rsidP="00685B47">
            <w:pPr>
              <w:spacing w:after="120"/>
              <w:jc w:val="center"/>
              <w:rPr>
                <w:rFonts w:ascii="Arial" w:hAnsi="Arial" w:cs="Arial"/>
                <w:sz w:val="22"/>
              </w:rPr>
            </w:pPr>
            <w:r>
              <w:rPr>
                <w:rFonts w:ascii="Arial" w:hAnsi="Arial" w:cs="Arial"/>
                <w:sz w:val="22"/>
              </w:rPr>
              <w:t xml:space="preserve">Government </w:t>
            </w:r>
            <w:r w:rsidR="000A656C">
              <w:rPr>
                <w:rFonts w:ascii="Arial" w:hAnsi="Arial" w:cs="Arial"/>
                <w:sz w:val="22"/>
              </w:rPr>
              <w:t>guidance</w:t>
            </w:r>
          </w:p>
        </w:tc>
        <w:tc>
          <w:tcPr>
            <w:tcW w:w="10000" w:type="dxa"/>
          </w:tcPr>
          <w:p w14:paraId="27E2190F" w14:textId="30E2593B" w:rsidR="00796C4C" w:rsidRPr="00685B47" w:rsidRDefault="00796C4C" w:rsidP="00685B47">
            <w:pPr>
              <w:spacing w:after="120"/>
              <w:jc w:val="center"/>
              <w:rPr>
                <w:rFonts w:ascii="Arial" w:hAnsi="Arial" w:cs="Arial"/>
                <w:sz w:val="22"/>
              </w:rPr>
            </w:pPr>
            <w:r w:rsidRPr="00685B47">
              <w:rPr>
                <w:rFonts w:ascii="Arial" w:hAnsi="Arial" w:cs="Arial"/>
                <w:sz w:val="22"/>
              </w:rPr>
              <w:t xml:space="preserve">Our </w:t>
            </w:r>
            <w:r w:rsidR="00B84577">
              <w:rPr>
                <w:rFonts w:ascii="Arial" w:hAnsi="Arial" w:cs="Arial"/>
                <w:sz w:val="22"/>
              </w:rPr>
              <w:t>c</w:t>
            </w:r>
            <w:r w:rsidRPr="00685B47">
              <w:rPr>
                <w:rFonts w:ascii="Arial" w:hAnsi="Arial" w:cs="Arial"/>
                <w:sz w:val="22"/>
              </w:rPr>
              <w:t>omment</w:t>
            </w:r>
          </w:p>
        </w:tc>
      </w:tr>
      <w:tr w:rsidR="00796C4C" w:rsidRPr="00073AE5" w14:paraId="0B5EA2C6" w14:textId="77777777" w:rsidTr="000520E2">
        <w:tc>
          <w:tcPr>
            <w:tcW w:w="4390" w:type="dxa"/>
          </w:tcPr>
          <w:p w14:paraId="0DB5678E" w14:textId="53323CBE" w:rsidR="00796C4C" w:rsidRPr="00044CD4" w:rsidRDefault="00044CD4" w:rsidP="008065D4">
            <w:pPr>
              <w:spacing w:after="120"/>
              <w:rPr>
                <w:rFonts w:ascii="Arial" w:hAnsi="Arial" w:cs="Arial"/>
                <w:b/>
                <w:bCs/>
                <w:sz w:val="22"/>
                <w:szCs w:val="22"/>
              </w:rPr>
            </w:pPr>
            <w:r w:rsidRPr="00044CD4">
              <w:rPr>
                <w:rFonts w:ascii="Arial" w:hAnsi="Arial" w:cs="Arial"/>
                <w:b/>
                <w:bCs/>
                <w:sz w:val="22"/>
                <w:szCs w:val="22"/>
              </w:rPr>
              <w:t xml:space="preserve">Who must wear PPE </w:t>
            </w:r>
          </w:p>
        </w:tc>
        <w:tc>
          <w:tcPr>
            <w:tcW w:w="10000" w:type="dxa"/>
          </w:tcPr>
          <w:p w14:paraId="5C0E36C2" w14:textId="77777777" w:rsidR="00044CD4" w:rsidRPr="00044CD4" w:rsidRDefault="00044CD4" w:rsidP="00044CD4">
            <w:pPr>
              <w:shd w:val="clear" w:color="auto" w:fill="FFFFFF"/>
              <w:spacing w:before="300" w:after="300"/>
              <w:rPr>
                <w:rFonts w:ascii="Arial" w:hAnsi="Arial" w:cs="Arial"/>
                <w:color w:val="0B0C0C"/>
                <w:sz w:val="22"/>
                <w:szCs w:val="22"/>
              </w:rPr>
            </w:pPr>
            <w:r w:rsidRPr="00044CD4">
              <w:rPr>
                <w:rFonts w:ascii="Arial" w:hAnsi="Arial" w:cs="Arial"/>
                <w:color w:val="0B0C0C"/>
                <w:sz w:val="22"/>
                <w:szCs w:val="22"/>
              </w:rPr>
              <w:t>The majority of staff in education settings will not require PPE beyond what they would normally need for their work. PPE is only needed in a very small number of cases, including:</w:t>
            </w:r>
          </w:p>
          <w:p w14:paraId="285795C8" w14:textId="77777777" w:rsidR="00044CD4" w:rsidRPr="00044CD4" w:rsidRDefault="00044CD4" w:rsidP="00044CD4">
            <w:pPr>
              <w:numPr>
                <w:ilvl w:val="0"/>
                <w:numId w:val="36"/>
              </w:numPr>
              <w:shd w:val="clear" w:color="auto" w:fill="FFFFFF"/>
              <w:spacing w:after="75"/>
              <w:ind w:left="300"/>
              <w:rPr>
                <w:rFonts w:ascii="Arial" w:eastAsia="Times New Roman" w:hAnsi="Arial" w:cs="Arial"/>
                <w:color w:val="0B0C0C"/>
                <w:sz w:val="22"/>
                <w:szCs w:val="22"/>
              </w:rPr>
            </w:pPr>
            <w:r w:rsidRPr="00044CD4">
              <w:rPr>
                <w:rFonts w:ascii="Arial" w:eastAsia="Times New Roman" w:hAnsi="Arial" w:cs="Arial"/>
                <w:color w:val="0B0C0C"/>
                <w:sz w:val="22"/>
                <w:szCs w:val="22"/>
              </w:rPr>
              <w:t>where an individual child or young person becomes ill with coronavirus (COVID-19) symptoms while at schools, and only then if a distance of 2 metres cannot be maintained</w:t>
            </w:r>
          </w:p>
          <w:p w14:paraId="4319E350" w14:textId="77777777" w:rsidR="00044CD4" w:rsidRPr="00044CD4" w:rsidRDefault="00044CD4" w:rsidP="00044CD4">
            <w:pPr>
              <w:numPr>
                <w:ilvl w:val="0"/>
                <w:numId w:val="36"/>
              </w:numPr>
              <w:shd w:val="clear" w:color="auto" w:fill="FFFFFF"/>
              <w:spacing w:after="75"/>
              <w:ind w:left="300"/>
              <w:rPr>
                <w:rFonts w:ascii="Arial" w:eastAsia="Times New Roman" w:hAnsi="Arial" w:cs="Arial"/>
                <w:color w:val="0B0C0C"/>
                <w:sz w:val="22"/>
                <w:szCs w:val="22"/>
              </w:rPr>
            </w:pPr>
            <w:r w:rsidRPr="00044CD4">
              <w:rPr>
                <w:rFonts w:ascii="Arial" w:eastAsia="Times New Roman" w:hAnsi="Arial" w:cs="Arial"/>
                <w:color w:val="0B0C0C"/>
                <w:sz w:val="22"/>
                <w:szCs w:val="22"/>
              </w:rPr>
              <w:t>where a child or young person already has routine intimate care needs that involves the use of PPE, in which case the same PPE should continue to be used</w:t>
            </w:r>
          </w:p>
          <w:p w14:paraId="035267A4" w14:textId="61EF4CAE" w:rsidR="00796C4C" w:rsidRPr="00A75EC6" w:rsidRDefault="00796C4C" w:rsidP="008065D4">
            <w:pPr>
              <w:spacing w:after="120"/>
              <w:rPr>
                <w:rFonts w:ascii="Arial" w:hAnsi="Arial" w:cs="Arial"/>
                <w:b/>
                <w:sz w:val="22"/>
              </w:rPr>
            </w:pPr>
          </w:p>
        </w:tc>
      </w:tr>
      <w:tr w:rsidR="00796C4C" w:rsidRPr="00073AE5" w14:paraId="564DD8CB" w14:textId="77777777" w:rsidTr="000520E2">
        <w:tc>
          <w:tcPr>
            <w:tcW w:w="4390" w:type="dxa"/>
          </w:tcPr>
          <w:p w14:paraId="48972F24" w14:textId="2AABDE49" w:rsidR="00796C4C" w:rsidRPr="001651EA" w:rsidRDefault="00044CD4" w:rsidP="00685B47">
            <w:pPr>
              <w:spacing w:after="120"/>
              <w:rPr>
                <w:rFonts w:ascii="Arial" w:hAnsi="Arial" w:cs="Arial"/>
                <w:bCs/>
                <w:sz w:val="22"/>
                <w:szCs w:val="22"/>
              </w:rPr>
            </w:pPr>
            <w:r w:rsidRPr="001651EA">
              <w:rPr>
                <w:rFonts w:ascii="Arial" w:hAnsi="Arial" w:cs="Arial"/>
                <w:bCs/>
                <w:color w:val="0F0D29" w:themeColor="text1"/>
                <w:sz w:val="22"/>
                <w:szCs w:val="22"/>
              </w:rPr>
              <w:t>Use of masks and gloves</w:t>
            </w:r>
          </w:p>
        </w:tc>
        <w:tc>
          <w:tcPr>
            <w:tcW w:w="10000" w:type="dxa"/>
          </w:tcPr>
          <w:p w14:paraId="6AF86529" w14:textId="40D2590A" w:rsidR="008065D4" w:rsidRPr="001651EA" w:rsidRDefault="00044CD4" w:rsidP="00685B47">
            <w:pPr>
              <w:spacing w:after="120"/>
              <w:rPr>
                <w:rFonts w:ascii="Arial" w:hAnsi="Arial" w:cs="Arial"/>
                <w:sz w:val="22"/>
              </w:rPr>
            </w:pPr>
            <w:r w:rsidRPr="001651EA">
              <w:rPr>
                <w:rFonts w:ascii="Arial" w:hAnsi="Arial" w:cs="Arial"/>
                <w:sz w:val="22"/>
              </w:rPr>
              <w:t>Boot Up Outdoor Learning will provide disposable masks and gloves for us by staff if and when they feel it is necessary. Situations such as: close working with others, cleaning, toilet break</w:t>
            </w:r>
          </w:p>
        </w:tc>
      </w:tr>
      <w:tr w:rsidR="00796C4C" w:rsidRPr="00073AE5" w14:paraId="15AF8928" w14:textId="77777777" w:rsidTr="00044CD4">
        <w:trPr>
          <w:trHeight w:val="396"/>
        </w:trPr>
        <w:tc>
          <w:tcPr>
            <w:tcW w:w="4390" w:type="dxa"/>
          </w:tcPr>
          <w:p w14:paraId="008EC199" w14:textId="304F6585" w:rsidR="00796C4C" w:rsidRPr="001651EA" w:rsidRDefault="00044CD4" w:rsidP="000A0CC0">
            <w:pPr>
              <w:spacing w:after="120"/>
              <w:rPr>
                <w:rFonts w:ascii="Arial" w:hAnsi="Arial" w:cs="Arial"/>
                <w:color w:val="0F0D29" w:themeColor="text1"/>
                <w:sz w:val="22"/>
                <w:szCs w:val="22"/>
              </w:rPr>
            </w:pPr>
            <w:r w:rsidRPr="001651EA">
              <w:rPr>
                <w:rFonts w:ascii="Arial" w:hAnsi="Arial" w:cs="Arial"/>
                <w:color w:val="0F0D29" w:themeColor="text1"/>
                <w:sz w:val="22"/>
                <w:szCs w:val="22"/>
              </w:rPr>
              <w:t xml:space="preserve">Aprons </w:t>
            </w:r>
          </w:p>
        </w:tc>
        <w:tc>
          <w:tcPr>
            <w:tcW w:w="10000" w:type="dxa"/>
          </w:tcPr>
          <w:p w14:paraId="5A7DD9E9" w14:textId="77777777" w:rsidR="00796C4C" w:rsidRPr="001651EA" w:rsidRDefault="00044CD4" w:rsidP="008065D4">
            <w:pPr>
              <w:spacing w:after="120"/>
              <w:rPr>
                <w:rFonts w:ascii="Arial" w:eastAsia="Times New Roman" w:hAnsi="Arial" w:cs="Arial"/>
                <w:color w:val="000000"/>
                <w:sz w:val="22"/>
              </w:rPr>
            </w:pPr>
            <w:r w:rsidRPr="001651EA">
              <w:rPr>
                <w:rFonts w:ascii="Arial" w:eastAsia="Times New Roman" w:hAnsi="Arial" w:cs="Arial"/>
                <w:color w:val="000000"/>
                <w:sz w:val="22"/>
              </w:rPr>
              <w:t xml:space="preserve">Boot Up Outdoor Learning will provide disposable aprons for cleaning and sanitising areas </w:t>
            </w:r>
          </w:p>
          <w:p w14:paraId="7FA5C625" w14:textId="6B3E7859" w:rsidR="00044CD4" w:rsidRPr="001651EA" w:rsidRDefault="00044CD4" w:rsidP="008065D4">
            <w:pPr>
              <w:spacing w:after="120"/>
              <w:rPr>
                <w:rFonts w:ascii="Arial" w:eastAsia="Times New Roman" w:hAnsi="Arial" w:cs="Arial"/>
                <w:color w:val="000000"/>
                <w:sz w:val="22"/>
              </w:rPr>
            </w:pPr>
            <w:r w:rsidRPr="001651EA">
              <w:rPr>
                <w:rFonts w:ascii="Arial" w:eastAsia="Times New Roman" w:hAnsi="Arial" w:cs="Arial"/>
                <w:color w:val="000000"/>
                <w:sz w:val="22"/>
              </w:rPr>
              <w:t xml:space="preserve">Aprons for messy work </w:t>
            </w:r>
          </w:p>
        </w:tc>
      </w:tr>
      <w:tr w:rsidR="00796C4C" w:rsidRPr="00073AE5" w14:paraId="59B310F5" w14:textId="77777777" w:rsidTr="000520E2">
        <w:tc>
          <w:tcPr>
            <w:tcW w:w="4390" w:type="dxa"/>
          </w:tcPr>
          <w:p w14:paraId="0A2D9163" w14:textId="569BEFA8" w:rsidR="00796C4C" w:rsidRPr="001651EA" w:rsidRDefault="00044CD4" w:rsidP="00685B47">
            <w:pPr>
              <w:spacing w:after="120"/>
              <w:rPr>
                <w:rFonts w:ascii="Arial" w:hAnsi="Arial" w:cs="Arial"/>
                <w:bCs/>
                <w:color w:val="0F0D29" w:themeColor="text1"/>
                <w:sz w:val="22"/>
                <w:szCs w:val="22"/>
              </w:rPr>
            </w:pPr>
            <w:r w:rsidRPr="001651EA">
              <w:rPr>
                <w:rFonts w:ascii="Arial" w:hAnsi="Arial" w:cs="Arial"/>
                <w:bCs/>
                <w:color w:val="0F0D29" w:themeColor="text1"/>
                <w:sz w:val="22"/>
              </w:rPr>
              <w:t>Gloves</w:t>
            </w:r>
          </w:p>
        </w:tc>
        <w:tc>
          <w:tcPr>
            <w:tcW w:w="10000" w:type="dxa"/>
          </w:tcPr>
          <w:p w14:paraId="6E847319" w14:textId="330D6BC1" w:rsidR="00044CD4" w:rsidRPr="001651EA" w:rsidRDefault="00044CD4" w:rsidP="00044CD4">
            <w:pPr>
              <w:spacing w:after="120"/>
              <w:rPr>
                <w:rFonts w:ascii="Arial" w:eastAsia="Times New Roman" w:hAnsi="Arial" w:cs="Arial"/>
                <w:color w:val="000000"/>
                <w:sz w:val="22"/>
              </w:rPr>
            </w:pPr>
            <w:r w:rsidRPr="001651EA">
              <w:rPr>
                <w:rFonts w:ascii="Arial" w:eastAsia="Times New Roman" w:hAnsi="Arial" w:cs="Arial"/>
                <w:color w:val="000000"/>
                <w:sz w:val="22"/>
              </w:rPr>
              <w:t>Boot Up Outdoor Learnin</w:t>
            </w:r>
            <w:r w:rsidRPr="001651EA">
              <w:rPr>
                <w:rFonts w:ascii="Arial" w:eastAsia="Times New Roman" w:hAnsi="Arial" w:cs="Arial"/>
                <w:color w:val="000000"/>
                <w:sz w:val="22"/>
              </w:rPr>
              <w:t>g will provide disposable gloves</w:t>
            </w:r>
            <w:r w:rsidRPr="001651EA">
              <w:rPr>
                <w:rFonts w:ascii="Arial" w:eastAsia="Times New Roman" w:hAnsi="Arial" w:cs="Arial"/>
                <w:color w:val="000000"/>
                <w:sz w:val="22"/>
              </w:rPr>
              <w:t xml:space="preserve"> for cleaning and sanitising areas </w:t>
            </w:r>
          </w:p>
          <w:p w14:paraId="112F2BE1" w14:textId="6A406A7C" w:rsidR="00796C4C" w:rsidRPr="001651EA" w:rsidRDefault="00044CD4" w:rsidP="00044CD4">
            <w:pPr>
              <w:spacing w:after="120"/>
              <w:rPr>
                <w:rFonts w:ascii="Arial" w:hAnsi="Arial" w:cs="Arial"/>
                <w:sz w:val="22"/>
              </w:rPr>
            </w:pPr>
            <w:r w:rsidRPr="001651EA">
              <w:rPr>
                <w:rFonts w:ascii="Arial" w:eastAsia="Times New Roman" w:hAnsi="Arial" w:cs="Arial"/>
                <w:color w:val="000000"/>
                <w:sz w:val="22"/>
              </w:rPr>
              <w:t>Aprons for messy work</w:t>
            </w:r>
          </w:p>
        </w:tc>
      </w:tr>
      <w:tr w:rsidR="00796C4C" w:rsidRPr="00073AE5" w14:paraId="1ED098ED" w14:textId="77777777" w:rsidTr="000520E2">
        <w:tc>
          <w:tcPr>
            <w:tcW w:w="4390" w:type="dxa"/>
          </w:tcPr>
          <w:p w14:paraId="459E6603" w14:textId="2601054E" w:rsidR="00796C4C" w:rsidRPr="001651EA" w:rsidRDefault="00796C4C" w:rsidP="00685B47">
            <w:pPr>
              <w:spacing w:after="120"/>
              <w:rPr>
                <w:rFonts w:ascii="Arial" w:hAnsi="Arial" w:cs="Arial"/>
                <w:bCs/>
                <w:color w:val="0F0D29" w:themeColor="text1"/>
                <w:sz w:val="22"/>
                <w:szCs w:val="22"/>
              </w:rPr>
            </w:pPr>
          </w:p>
        </w:tc>
        <w:tc>
          <w:tcPr>
            <w:tcW w:w="10000" w:type="dxa"/>
          </w:tcPr>
          <w:p w14:paraId="68BC6737" w14:textId="60AE9E6F" w:rsidR="00796C4C" w:rsidRPr="001651EA" w:rsidRDefault="00796C4C" w:rsidP="008065D4">
            <w:pPr>
              <w:spacing w:after="120"/>
              <w:rPr>
                <w:rFonts w:ascii="Arial" w:hAnsi="Arial" w:cs="Arial"/>
                <w:sz w:val="22"/>
              </w:rPr>
            </w:pPr>
          </w:p>
        </w:tc>
      </w:tr>
      <w:tr w:rsidR="00796C4C" w:rsidRPr="00073AE5" w14:paraId="4E7A4584" w14:textId="77777777" w:rsidTr="000520E2">
        <w:tc>
          <w:tcPr>
            <w:tcW w:w="4390" w:type="dxa"/>
          </w:tcPr>
          <w:p w14:paraId="43877DCF" w14:textId="69D52092" w:rsidR="00796C4C" w:rsidRPr="001651EA" w:rsidRDefault="00796C4C" w:rsidP="00685B47">
            <w:pPr>
              <w:spacing w:after="120"/>
              <w:rPr>
                <w:rFonts w:ascii="Arial" w:hAnsi="Arial" w:cs="Arial"/>
                <w:color w:val="0F0D29" w:themeColor="text1"/>
                <w:sz w:val="22"/>
                <w:szCs w:val="22"/>
              </w:rPr>
            </w:pPr>
          </w:p>
        </w:tc>
        <w:tc>
          <w:tcPr>
            <w:tcW w:w="10000" w:type="dxa"/>
          </w:tcPr>
          <w:p w14:paraId="3FF25381" w14:textId="10355A47" w:rsidR="00796C4C" w:rsidRPr="001651EA" w:rsidRDefault="00796C4C" w:rsidP="008065D4">
            <w:pPr>
              <w:spacing w:after="120"/>
              <w:rPr>
                <w:rFonts w:asciiTheme="majorHAnsi" w:hAnsiTheme="majorHAnsi" w:cstheme="majorBidi"/>
                <w:color w:val="000000"/>
                <w:sz w:val="22"/>
              </w:rPr>
            </w:pPr>
          </w:p>
        </w:tc>
      </w:tr>
    </w:tbl>
    <w:p w14:paraId="49512635" w14:textId="77777777" w:rsidR="00044CD4" w:rsidRDefault="00044CD4" w:rsidP="00044CD4">
      <w:pPr>
        <w:pStyle w:val="Heading2"/>
        <w:ind w:left="360"/>
        <w:rPr>
          <w:rFonts w:ascii="Arial" w:hAnsi="Arial" w:cs="Arial"/>
          <w:color w:val="656365"/>
        </w:rPr>
      </w:pPr>
    </w:p>
    <w:p w14:paraId="243A1F58" w14:textId="77777777" w:rsidR="00D3218D" w:rsidRDefault="00D3218D" w:rsidP="00D3218D">
      <w:pPr>
        <w:rPr>
          <w:lang w:val="en-US" w:eastAsia="en-US"/>
        </w:rPr>
      </w:pPr>
    </w:p>
    <w:p w14:paraId="64D13368" w14:textId="77777777" w:rsidR="00D3218D" w:rsidRDefault="00D3218D" w:rsidP="00D3218D">
      <w:pPr>
        <w:rPr>
          <w:lang w:val="en-US" w:eastAsia="en-US"/>
        </w:rPr>
      </w:pPr>
    </w:p>
    <w:p w14:paraId="48ADFEB6" w14:textId="77777777" w:rsidR="00D3218D" w:rsidRPr="00D3218D" w:rsidRDefault="00D3218D" w:rsidP="00D3218D">
      <w:pPr>
        <w:rPr>
          <w:lang w:val="en-US" w:eastAsia="en-US"/>
        </w:rPr>
      </w:pPr>
    </w:p>
    <w:p w14:paraId="4BEF2AC3" w14:textId="1F8851CC" w:rsidR="00813414" w:rsidRPr="00F61544" w:rsidRDefault="00F61544" w:rsidP="00F61544">
      <w:pPr>
        <w:pStyle w:val="Heading2"/>
        <w:rPr>
          <w:rFonts w:ascii="Arial" w:hAnsi="Arial" w:cs="Arial"/>
          <w:color w:val="656365"/>
        </w:rPr>
      </w:pPr>
      <w:r>
        <w:rPr>
          <w:rFonts w:ascii="Arial" w:hAnsi="Arial" w:cs="Arial"/>
          <w:color w:val="656365"/>
        </w:rPr>
        <w:lastRenderedPageBreak/>
        <w:t xml:space="preserve">2.5 </w:t>
      </w:r>
      <w:r w:rsidRPr="001651EA">
        <w:rPr>
          <w:rFonts w:ascii="Arial" w:hAnsi="Arial" w:cs="Arial"/>
          <w:color w:val="656365"/>
        </w:rPr>
        <w:t>Track</w:t>
      </w:r>
      <w:r>
        <w:rPr>
          <w:rFonts w:ascii="Arial" w:hAnsi="Arial" w:cs="Arial"/>
          <w:color w:val="656365"/>
        </w:rPr>
        <w:t xml:space="preserve"> &amp; Trace </w:t>
      </w:r>
    </w:p>
    <w:tbl>
      <w:tblPr>
        <w:tblStyle w:val="TableGrid"/>
        <w:tblW w:w="0" w:type="auto"/>
        <w:tblLook w:val="04A0" w:firstRow="1" w:lastRow="0" w:firstColumn="1" w:lastColumn="0" w:noHBand="0" w:noVBand="1"/>
      </w:tblPr>
      <w:tblGrid>
        <w:gridCol w:w="4531"/>
        <w:gridCol w:w="9859"/>
      </w:tblGrid>
      <w:tr w:rsidR="00AF0412" w:rsidRPr="00073AE5" w14:paraId="421D5EE3" w14:textId="77777777" w:rsidTr="000520E2">
        <w:tc>
          <w:tcPr>
            <w:tcW w:w="4531" w:type="dxa"/>
          </w:tcPr>
          <w:p w14:paraId="4A61922F" w14:textId="555E0D9C" w:rsidR="00AF0412" w:rsidRPr="00C64E63" w:rsidRDefault="00B84577" w:rsidP="00AF0412">
            <w:pPr>
              <w:spacing w:after="200"/>
              <w:jc w:val="center"/>
              <w:rPr>
                <w:rFonts w:ascii="Arial" w:hAnsi="Arial" w:cs="Arial"/>
                <w:sz w:val="22"/>
              </w:rPr>
            </w:pPr>
            <w:r w:rsidRPr="00C64E63">
              <w:rPr>
                <w:rFonts w:ascii="Arial" w:hAnsi="Arial" w:cs="Arial"/>
                <w:sz w:val="22"/>
              </w:rPr>
              <w:t>Government recommendation</w:t>
            </w:r>
          </w:p>
        </w:tc>
        <w:tc>
          <w:tcPr>
            <w:tcW w:w="9859" w:type="dxa"/>
          </w:tcPr>
          <w:p w14:paraId="1C31EB52" w14:textId="143CEECB" w:rsidR="00AF0412" w:rsidRPr="00C64E63" w:rsidRDefault="00AF0412" w:rsidP="00AF0412">
            <w:pPr>
              <w:spacing w:after="200"/>
              <w:jc w:val="center"/>
              <w:rPr>
                <w:rFonts w:ascii="Arial" w:hAnsi="Arial" w:cs="Arial"/>
                <w:sz w:val="22"/>
              </w:rPr>
            </w:pPr>
            <w:r w:rsidRPr="00C64E63">
              <w:rPr>
                <w:rFonts w:ascii="Arial" w:hAnsi="Arial" w:cs="Arial"/>
                <w:sz w:val="22"/>
              </w:rPr>
              <w:t xml:space="preserve">Our </w:t>
            </w:r>
            <w:r w:rsidR="00B84577">
              <w:rPr>
                <w:rFonts w:ascii="Arial" w:hAnsi="Arial" w:cs="Arial"/>
                <w:sz w:val="22"/>
              </w:rPr>
              <w:t>c</w:t>
            </w:r>
            <w:r w:rsidRPr="00C64E63">
              <w:rPr>
                <w:rFonts w:ascii="Arial" w:hAnsi="Arial" w:cs="Arial"/>
                <w:sz w:val="22"/>
              </w:rPr>
              <w:t>omment</w:t>
            </w:r>
          </w:p>
        </w:tc>
      </w:tr>
      <w:tr w:rsidR="00AF0412" w:rsidRPr="00073AE5" w14:paraId="40502007" w14:textId="77777777" w:rsidTr="000520E2">
        <w:tc>
          <w:tcPr>
            <w:tcW w:w="4531" w:type="dxa"/>
          </w:tcPr>
          <w:p w14:paraId="7BCE09D8" w14:textId="358D8428" w:rsidR="00AF0412" w:rsidRPr="001651EA" w:rsidRDefault="001651EA" w:rsidP="008065D4">
            <w:pPr>
              <w:spacing w:after="120"/>
              <w:rPr>
                <w:rFonts w:ascii="Arial" w:hAnsi="Arial" w:cs="Arial"/>
                <w:bCs/>
                <w:color w:val="000000"/>
                <w:sz w:val="22"/>
              </w:rPr>
            </w:pPr>
            <w:r w:rsidRPr="001651EA">
              <w:rPr>
                <w:rFonts w:ascii="Arial" w:hAnsi="Arial" w:cs="Arial"/>
                <w:bCs/>
                <w:color w:val="000000"/>
                <w:sz w:val="22"/>
              </w:rPr>
              <w:t xml:space="preserve">Track &amp; Trace compliance </w:t>
            </w:r>
          </w:p>
        </w:tc>
        <w:tc>
          <w:tcPr>
            <w:tcW w:w="9859" w:type="dxa"/>
          </w:tcPr>
          <w:p w14:paraId="553FDEAC" w14:textId="4ABBF874" w:rsidR="001651EA" w:rsidRPr="001651EA" w:rsidRDefault="001651EA" w:rsidP="001651EA">
            <w:pPr>
              <w:rPr>
                <w:rFonts w:eastAsia="Times New Roman"/>
                <w:sz w:val="22"/>
                <w:szCs w:val="22"/>
              </w:rPr>
            </w:pPr>
            <w:r w:rsidRPr="001651EA">
              <w:rPr>
                <w:rFonts w:ascii="Arial" w:eastAsia="Times New Roman" w:hAnsi="Arial" w:cs="Arial"/>
                <w:color w:val="0B0C0C"/>
                <w:sz w:val="22"/>
                <w:szCs w:val="22"/>
                <w:shd w:val="clear" w:color="auto" w:fill="FFFFFF"/>
              </w:rPr>
              <w:t>Schools must ensure that staff members and parents/carers understand that they will need to be ready and willing to</w:t>
            </w:r>
            <w:r>
              <w:rPr>
                <w:rFonts w:ascii="Arial" w:eastAsia="Times New Roman" w:hAnsi="Arial" w:cs="Arial"/>
                <w:color w:val="0B0C0C"/>
                <w:sz w:val="22"/>
                <w:szCs w:val="22"/>
                <w:shd w:val="clear" w:color="auto" w:fill="FFFFFF"/>
              </w:rPr>
              <w:t xml:space="preserve"> undertake the following requests </w:t>
            </w:r>
          </w:p>
          <w:p w14:paraId="2A5CAC70" w14:textId="4BB6CF5B" w:rsidR="00AF0412" w:rsidRPr="001651EA" w:rsidRDefault="00AF0412" w:rsidP="000F47AD">
            <w:pPr>
              <w:spacing w:after="120"/>
              <w:rPr>
                <w:rFonts w:ascii="Arial" w:hAnsi="Arial" w:cs="Arial"/>
                <w:b/>
                <w:sz w:val="22"/>
                <w:szCs w:val="22"/>
              </w:rPr>
            </w:pPr>
          </w:p>
        </w:tc>
      </w:tr>
      <w:tr w:rsidR="00AF0412" w:rsidRPr="00073AE5" w14:paraId="6ED2904A" w14:textId="77777777" w:rsidTr="000520E2">
        <w:tc>
          <w:tcPr>
            <w:tcW w:w="4531" w:type="dxa"/>
          </w:tcPr>
          <w:p w14:paraId="5CE97020" w14:textId="28374F09" w:rsidR="00AF0412" w:rsidRPr="001651EA" w:rsidRDefault="001651EA" w:rsidP="000F47AD">
            <w:pPr>
              <w:spacing w:after="120"/>
              <w:rPr>
                <w:rFonts w:ascii="Arial" w:hAnsi="Arial" w:cs="Arial"/>
                <w:sz w:val="22"/>
              </w:rPr>
            </w:pPr>
            <w:r w:rsidRPr="001651EA">
              <w:rPr>
                <w:rFonts w:ascii="Arial" w:hAnsi="Arial" w:cs="Arial"/>
                <w:sz w:val="22"/>
              </w:rPr>
              <w:t>Track &amp; Trace contact list</w:t>
            </w:r>
          </w:p>
        </w:tc>
        <w:tc>
          <w:tcPr>
            <w:tcW w:w="9859" w:type="dxa"/>
          </w:tcPr>
          <w:p w14:paraId="027F75B0" w14:textId="6091DE9F" w:rsidR="00AF0412" w:rsidRPr="001651EA" w:rsidRDefault="001651EA" w:rsidP="001651EA">
            <w:pPr>
              <w:rPr>
                <w:rFonts w:ascii="Arial" w:hAnsi="Arial" w:cs="Arial"/>
                <w:b/>
                <w:sz w:val="22"/>
                <w:szCs w:val="22"/>
              </w:rPr>
            </w:pPr>
            <w:r w:rsidRPr="001651EA">
              <w:rPr>
                <w:rFonts w:ascii="Arial" w:eastAsia="Times New Roman" w:hAnsi="Arial" w:cs="Arial"/>
                <w:color w:val="0B0C0C"/>
                <w:sz w:val="22"/>
                <w:szCs w:val="22"/>
                <w:shd w:val="clear" w:color="auto" w:fill="FFFFFF"/>
              </w:rPr>
              <w:t xml:space="preserve">On arrival staff, pupils and carers/visitors must fill in their contact details in the book provided </w:t>
            </w:r>
          </w:p>
        </w:tc>
      </w:tr>
      <w:tr w:rsidR="00AF0412" w:rsidRPr="00073AE5" w14:paraId="2B78A463" w14:textId="77777777" w:rsidTr="000520E2">
        <w:tc>
          <w:tcPr>
            <w:tcW w:w="4531" w:type="dxa"/>
          </w:tcPr>
          <w:p w14:paraId="5818D660" w14:textId="57166582" w:rsidR="00AF0412" w:rsidRPr="001651EA" w:rsidRDefault="001651EA" w:rsidP="004D74EC">
            <w:pPr>
              <w:spacing w:after="120"/>
              <w:rPr>
                <w:rFonts w:ascii="Arial" w:hAnsi="Arial" w:cs="Arial"/>
                <w:sz w:val="22"/>
              </w:rPr>
            </w:pPr>
            <w:r w:rsidRPr="001651EA">
              <w:rPr>
                <w:rFonts w:ascii="Arial" w:hAnsi="Arial" w:cs="Arial"/>
                <w:sz w:val="22"/>
              </w:rPr>
              <w:t>GDPR</w:t>
            </w:r>
          </w:p>
        </w:tc>
        <w:tc>
          <w:tcPr>
            <w:tcW w:w="9859" w:type="dxa"/>
          </w:tcPr>
          <w:p w14:paraId="4BE50188" w14:textId="6D33FFA8" w:rsidR="00AF0412" w:rsidRPr="001651EA" w:rsidRDefault="001651EA" w:rsidP="000F47AD">
            <w:pPr>
              <w:spacing w:after="120"/>
              <w:rPr>
                <w:rFonts w:ascii="Arial" w:hAnsi="Arial" w:cs="Arial"/>
                <w:sz w:val="22"/>
                <w:szCs w:val="22"/>
              </w:rPr>
            </w:pPr>
            <w:r w:rsidRPr="001651EA">
              <w:rPr>
                <w:rFonts w:ascii="Arial" w:hAnsi="Arial" w:cs="Arial"/>
                <w:sz w:val="22"/>
                <w:szCs w:val="22"/>
              </w:rPr>
              <w:t>All details will be kept under lock and key for 6 months</w:t>
            </w:r>
          </w:p>
        </w:tc>
      </w:tr>
      <w:tr w:rsidR="00AF0412" w:rsidRPr="00073AE5" w14:paraId="6CB12DAD" w14:textId="77777777" w:rsidTr="000520E2">
        <w:tc>
          <w:tcPr>
            <w:tcW w:w="4531" w:type="dxa"/>
          </w:tcPr>
          <w:p w14:paraId="4E47259B" w14:textId="598C802E" w:rsidR="00AF0412" w:rsidRPr="00073AE5" w:rsidRDefault="00AF0412" w:rsidP="004D74EC">
            <w:pPr>
              <w:spacing w:after="120"/>
              <w:rPr>
                <w:rFonts w:ascii="Arial" w:hAnsi="Arial" w:cs="Arial"/>
                <w:b/>
                <w:sz w:val="22"/>
              </w:rPr>
            </w:pPr>
          </w:p>
        </w:tc>
        <w:tc>
          <w:tcPr>
            <w:tcW w:w="9859" w:type="dxa"/>
          </w:tcPr>
          <w:p w14:paraId="1A7A9BA1" w14:textId="70D29434" w:rsidR="00AF0412" w:rsidRPr="001651EA" w:rsidRDefault="00AF0412" w:rsidP="004D74EC">
            <w:pPr>
              <w:spacing w:after="120"/>
              <w:rPr>
                <w:rFonts w:ascii="Arial" w:hAnsi="Arial" w:cs="Arial"/>
                <w:b/>
                <w:sz w:val="22"/>
                <w:szCs w:val="22"/>
              </w:rPr>
            </w:pPr>
          </w:p>
        </w:tc>
      </w:tr>
    </w:tbl>
    <w:p w14:paraId="6BAA5CAB" w14:textId="77777777" w:rsidR="004D74EC" w:rsidRDefault="004D74EC" w:rsidP="00AF0412">
      <w:pPr>
        <w:spacing w:after="200"/>
        <w:rPr>
          <w:rFonts w:ascii="Arial" w:hAnsi="Arial" w:cs="Arial"/>
          <w:b/>
          <w:bCs/>
          <w:sz w:val="22"/>
        </w:rPr>
      </w:pPr>
    </w:p>
    <w:p w14:paraId="0561E352" w14:textId="027DF95F" w:rsidR="001651EA" w:rsidRDefault="001651EA" w:rsidP="001651EA">
      <w:pPr>
        <w:pStyle w:val="Heading2"/>
        <w:numPr>
          <w:ilvl w:val="0"/>
          <w:numId w:val="6"/>
        </w:numPr>
        <w:rPr>
          <w:rFonts w:ascii="Arial" w:hAnsi="Arial" w:cs="Arial"/>
          <w:color w:val="656365"/>
        </w:rPr>
      </w:pPr>
      <w:r>
        <w:rPr>
          <w:rFonts w:ascii="Arial" w:hAnsi="Arial" w:cs="Arial"/>
          <w:color w:val="656365"/>
        </w:rPr>
        <w:t>Measures</w:t>
      </w:r>
    </w:p>
    <w:p w14:paraId="35D46583" w14:textId="7D6D41D1" w:rsidR="001651EA" w:rsidRPr="001651EA" w:rsidRDefault="001651EA" w:rsidP="001651EA">
      <w:pPr>
        <w:rPr>
          <w:rFonts w:asciiTheme="majorHAnsi" w:hAnsiTheme="majorHAnsi" w:cstheme="majorHAnsi"/>
          <w:sz w:val="36"/>
          <w:szCs w:val="36"/>
          <w:lang w:val="en-US" w:eastAsia="en-US"/>
        </w:rPr>
      </w:pPr>
      <w:r>
        <w:rPr>
          <w:rFonts w:asciiTheme="majorHAnsi" w:hAnsiTheme="majorHAnsi" w:cstheme="majorHAnsi"/>
          <w:sz w:val="36"/>
          <w:szCs w:val="36"/>
          <w:lang w:val="en-US" w:eastAsia="en-US"/>
        </w:rPr>
        <w:t>3.0</w:t>
      </w:r>
      <w:r w:rsidRPr="001651EA">
        <w:rPr>
          <w:rFonts w:asciiTheme="majorHAnsi" w:hAnsiTheme="majorHAnsi" w:cstheme="majorHAnsi"/>
          <w:sz w:val="36"/>
          <w:szCs w:val="36"/>
          <w:lang w:val="en-US" w:eastAsia="en-US"/>
        </w:rPr>
        <w:t xml:space="preserve"> </w:t>
      </w:r>
      <w:r>
        <w:rPr>
          <w:rFonts w:asciiTheme="majorHAnsi" w:hAnsiTheme="majorHAnsi" w:cstheme="majorHAnsi"/>
          <w:sz w:val="36"/>
          <w:szCs w:val="36"/>
          <w:lang w:val="en-US" w:eastAsia="en-US"/>
        </w:rPr>
        <w:t xml:space="preserve">Measures in classroom </w:t>
      </w:r>
    </w:p>
    <w:p w14:paraId="10DFDC30" w14:textId="5D6EF961" w:rsidR="007B7017" w:rsidRPr="00090902" w:rsidRDefault="007B7017" w:rsidP="007B7017">
      <w:pPr>
        <w:autoSpaceDE w:val="0"/>
        <w:autoSpaceDN w:val="0"/>
        <w:adjustRightInd w:val="0"/>
        <w:spacing w:after="182"/>
        <w:rPr>
          <w:rFonts w:ascii="Arial" w:hAnsi="Arial" w:cs="Arial"/>
          <w:b/>
          <w:i/>
          <w:iCs/>
          <w:color w:val="000000"/>
          <w:sz w:val="22"/>
        </w:rPr>
      </w:pPr>
    </w:p>
    <w:tbl>
      <w:tblPr>
        <w:tblStyle w:val="TableGrid"/>
        <w:tblW w:w="0" w:type="auto"/>
        <w:tblLook w:val="04A0" w:firstRow="1" w:lastRow="0" w:firstColumn="1" w:lastColumn="0" w:noHBand="0" w:noVBand="1"/>
      </w:tblPr>
      <w:tblGrid>
        <w:gridCol w:w="4390"/>
        <w:gridCol w:w="10000"/>
      </w:tblGrid>
      <w:tr w:rsidR="00F16823" w:rsidRPr="00073AE5" w14:paraId="1C942105" w14:textId="77777777" w:rsidTr="00AA0CB5">
        <w:tc>
          <w:tcPr>
            <w:tcW w:w="4390" w:type="dxa"/>
          </w:tcPr>
          <w:p w14:paraId="5E9B4832" w14:textId="5D2DC856" w:rsidR="00F16823" w:rsidRPr="000F47AD" w:rsidRDefault="00DC035A" w:rsidP="00F16823">
            <w:pPr>
              <w:spacing w:after="200"/>
              <w:jc w:val="center"/>
              <w:rPr>
                <w:rFonts w:ascii="Arial" w:hAnsi="Arial" w:cs="Arial"/>
                <w:sz w:val="22"/>
              </w:rPr>
            </w:pPr>
            <w:r>
              <w:rPr>
                <w:rFonts w:ascii="Arial" w:hAnsi="Arial" w:cs="Arial"/>
                <w:sz w:val="22"/>
              </w:rPr>
              <w:t xml:space="preserve">Government </w:t>
            </w:r>
            <w:r w:rsidR="008132C3">
              <w:rPr>
                <w:rFonts w:ascii="Arial" w:hAnsi="Arial" w:cs="Arial"/>
                <w:sz w:val="22"/>
              </w:rPr>
              <w:t>guidance</w:t>
            </w:r>
          </w:p>
        </w:tc>
        <w:tc>
          <w:tcPr>
            <w:tcW w:w="10000" w:type="dxa"/>
          </w:tcPr>
          <w:p w14:paraId="062D8D58" w14:textId="406B6322" w:rsidR="00F16823" w:rsidRPr="000F47AD" w:rsidRDefault="00F16823" w:rsidP="00F16823">
            <w:pPr>
              <w:spacing w:after="200"/>
              <w:jc w:val="center"/>
              <w:rPr>
                <w:rFonts w:ascii="Arial" w:hAnsi="Arial" w:cs="Arial"/>
                <w:sz w:val="22"/>
              </w:rPr>
            </w:pPr>
            <w:r w:rsidRPr="000F47AD">
              <w:rPr>
                <w:rFonts w:ascii="Arial" w:hAnsi="Arial" w:cs="Arial"/>
                <w:sz w:val="22"/>
              </w:rPr>
              <w:t xml:space="preserve">Our </w:t>
            </w:r>
            <w:r w:rsidR="00DC035A">
              <w:rPr>
                <w:rFonts w:ascii="Arial" w:hAnsi="Arial" w:cs="Arial"/>
                <w:sz w:val="22"/>
              </w:rPr>
              <w:t>c</w:t>
            </w:r>
            <w:r w:rsidRPr="000F47AD">
              <w:rPr>
                <w:rFonts w:ascii="Arial" w:hAnsi="Arial" w:cs="Arial"/>
                <w:sz w:val="22"/>
              </w:rPr>
              <w:t>omment</w:t>
            </w:r>
          </w:p>
        </w:tc>
      </w:tr>
      <w:tr w:rsidR="00F16823" w:rsidRPr="00073AE5" w14:paraId="2E6FF659" w14:textId="77777777" w:rsidTr="00AA0CB5">
        <w:tc>
          <w:tcPr>
            <w:tcW w:w="4390" w:type="dxa"/>
          </w:tcPr>
          <w:p w14:paraId="79C36B32" w14:textId="72C6EBA9" w:rsidR="00F16823" w:rsidRPr="001651EA" w:rsidRDefault="00073AE5" w:rsidP="000F47AD">
            <w:pPr>
              <w:spacing w:after="120"/>
              <w:rPr>
                <w:rFonts w:ascii="Arial" w:hAnsi="Arial" w:cs="Arial"/>
                <w:bCs/>
                <w:sz w:val="22"/>
              </w:rPr>
            </w:pPr>
            <w:r w:rsidRPr="001651EA">
              <w:rPr>
                <w:rFonts w:ascii="Arial" w:hAnsi="Arial" w:cs="Arial"/>
                <w:bCs/>
                <w:color w:val="000000"/>
                <w:sz w:val="22"/>
              </w:rPr>
              <w:t>Review layouts to allow workers to work further apart from each other</w:t>
            </w:r>
            <w:r w:rsidR="008132C3" w:rsidRPr="001651EA">
              <w:rPr>
                <w:rFonts w:ascii="Arial" w:hAnsi="Arial" w:cs="Arial"/>
                <w:bCs/>
                <w:color w:val="000000"/>
                <w:sz w:val="22"/>
              </w:rPr>
              <w:t>.</w:t>
            </w:r>
          </w:p>
        </w:tc>
        <w:tc>
          <w:tcPr>
            <w:tcW w:w="10000" w:type="dxa"/>
          </w:tcPr>
          <w:p w14:paraId="58F447B6" w14:textId="41E9F3FC" w:rsidR="00F16823" w:rsidRPr="001651EA" w:rsidRDefault="004D74EC" w:rsidP="000F47AD">
            <w:pPr>
              <w:spacing w:after="120"/>
              <w:rPr>
                <w:rFonts w:ascii="Arial" w:hAnsi="Arial" w:cs="Arial"/>
                <w:sz w:val="22"/>
              </w:rPr>
            </w:pPr>
            <w:r w:rsidRPr="001651EA">
              <w:rPr>
                <w:rFonts w:ascii="Arial" w:hAnsi="Arial" w:cs="Arial"/>
                <w:sz w:val="22"/>
              </w:rPr>
              <w:t>The Manager</w:t>
            </w:r>
            <w:r w:rsidR="09643BD5" w:rsidRPr="001651EA">
              <w:rPr>
                <w:rFonts w:ascii="Arial" w:hAnsi="Arial" w:cs="Arial"/>
                <w:sz w:val="22"/>
              </w:rPr>
              <w:t xml:space="preserve"> will ensure </w:t>
            </w:r>
            <w:r w:rsidR="0E26ED26" w:rsidRPr="001651EA">
              <w:rPr>
                <w:rFonts w:ascii="Arial" w:hAnsi="Arial" w:cs="Arial"/>
                <w:sz w:val="22"/>
              </w:rPr>
              <w:t xml:space="preserve">members of </w:t>
            </w:r>
            <w:r w:rsidRPr="001651EA">
              <w:rPr>
                <w:rFonts w:ascii="Arial" w:hAnsi="Arial" w:cs="Arial"/>
                <w:sz w:val="22"/>
              </w:rPr>
              <w:t>the team</w:t>
            </w:r>
            <w:r w:rsidR="09643BD5" w:rsidRPr="001651EA">
              <w:rPr>
                <w:rFonts w:ascii="Arial" w:hAnsi="Arial" w:cs="Arial"/>
                <w:sz w:val="22"/>
              </w:rPr>
              <w:t xml:space="preserve"> are always working at least 2m apart</w:t>
            </w:r>
            <w:r w:rsidR="323A504A" w:rsidRPr="001651EA">
              <w:rPr>
                <w:rFonts w:ascii="Arial" w:hAnsi="Arial" w:cs="Arial"/>
                <w:sz w:val="22"/>
              </w:rPr>
              <w:t xml:space="preserve"> to strictly maintain social distancing at all times</w:t>
            </w:r>
            <w:r w:rsidR="00DC035A" w:rsidRPr="001651EA">
              <w:rPr>
                <w:rFonts w:ascii="Arial" w:hAnsi="Arial" w:cs="Arial"/>
                <w:sz w:val="22"/>
              </w:rPr>
              <w:t>.</w:t>
            </w:r>
          </w:p>
        </w:tc>
      </w:tr>
      <w:tr w:rsidR="00F16823" w:rsidRPr="00073AE5" w14:paraId="472AD935" w14:textId="77777777" w:rsidTr="00AA0CB5">
        <w:tc>
          <w:tcPr>
            <w:tcW w:w="4390" w:type="dxa"/>
          </w:tcPr>
          <w:p w14:paraId="184A7705" w14:textId="75CD77CF" w:rsidR="00F16823" w:rsidRPr="001651EA" w:rsidRDefault="564B4872" w:rsidP="000F47AD">
            <w:pPr>
              <w:spacing w:after="120"/>
              <w:rPr>
                <w:rFonts w:ascii="Arial" w:hAnsi="Arial" w:cs="Arial"/>
                <w:sz w:val="22"/>
              </w:rPr>
            </w:pPr>
            <w:r w:rsidRPr="001651EA">
              <w:rPr>
                <w:rFonts w:ascii="Arial" w:hAnsi="Arial" w:cs="Arial"/>
                <w:color w:val="000000"/>
                <w:sz w:val="22"/>
              </w:rPr>
              <w:t>Us</w:t>
            </w:r>
            <w:r w:rsidR="00DC035A" w:rsidRPr="001651EA">
              <w:rPr>
                <w:rFonts w:ascii="Arial" w:hAnsi="Arial" w:cs="Arial"/>
                <w:color w:val="000000"/>
                <w:sz w:val="22"/>
              </w:rPr>
              <w:t>e</w:t>
            </w:r>
            <w:r w:rsidRPr="001651EA">
              <w:rPr>
                <w:rFonts w:ascii="Arial" w:hAnsi="Arial" w:cs="Arial"/>
                <w:color w:val="000000"/>
                <w:sz w:val="22"/>
              </w:rPr>
              <w:t xml:space="preserve"> floor tape to mark areas to help people keep to a 2m distance.</w:t>
            </w:r>
          </w:p>
        </w:tc>
        <w:tc>
          <w:tcPr>
            <w:tcW w:w="10000" w:type="dxa"/>
          </w:tcPr>
          <w:p w14:paraId="7BC4C79D" w14:textId="7B07FE2C" w:rsidR="00F16823" w:rsidRPr="001651EA" w:rsidRDefault="3B893768" w:rsidP="004D74EC">
            <w:pPr>
              <w:spacing w:after="120"/>
              <w:rPr>
                <w:rFonts w:ascii="Arial" w:hAnsi="Arial" w:cs="Arial"/>
                <w:sz w:val="22"/>
              </w:rPr>
            </w:pPr>
            <w:r w:rsidRPr="001651EA">
              <w:rPr>
                <w:rFonts w:ascii="Arial" w:hAnsi="Arial" w:cs="Arial"/>
                <w:sz w:val="22"/>
              </w:rPr>
              <w:t>Supervisors will use</w:t>
            </w:r>
            <w:r w:rsidR="008132C3" w:rsidRPr="001651EA">
              <w:rPr>
                <w:rFonts w:ascii="Arial" w:hAnsi="Arial" w:cs="Arial"/>
                <w:sz w:val="22"/>
              </w:rPr>
              <w:t xml:space="preserve"> the</w:t>
            </w:r>
            <w:r w:rsidRPr="001651EA">
              <w:rPr>
                <w:rFonts w:ascii="Arial" w:hAnsi="Arial" w:cs="Arial"/>
                <w:sz w:val="22"/>
              </w:rPr>
              <w:t xml:space="preserve"> floor tape provided to mark out areas </w:t>
            </w:r>
            <w:r w:rsidR="7A11F98B" w:rsidRPr="001651EA">
              <w:rPr>
                <w:rFonts w:ascii="Arial" w:hAnsi="Arial" w:cs="Arial"/>
                <w:sz w:val="22"/>
              </w:rPr>
              <w:t xml:space="preserve">to help people keep </w:t>
            </w:r>
            <w:r w:rsidR="00DC035A" w:rsidRPr="001651EA">
              <w:rPr>
                <w:rFonts w:ascii="Arial" w:hAnsi="Arial" w:cs="Arial"/>
                <w:sz w:val="22"/>
              </w:rPr>
              <w:t xml:space="preserve">a </w:t>
            </w:r>
            <w:r w:rsidR="7A11F98B" w:rsidRPr="001651EA">
              <w:rPr>
                <w:rFonts w:ascii="Arial" w:hAnsi="Arial" w:cs="Arial"/>
                <w:sz w:val="22"/>
              </w:rPr>
              <w:t xml:space="preserve">2m distance, this </w:t>
            </w:r>
            <w:r w:rsidR="008132C3" w:rsidRPr="001651EA">
              <w:rPr>
                <w:rFonts w:ascii="Arial" w:hAnsi="Arial" w:cs="Arial"/>
                <w:sz w:val="22"/>
              </w:rPr>
              <w:t xml:space="preserve">is </w:t>
            </w:r>
            <w:r w:rsidR="00563296" w:rsidRPr="001651EA">
              <w:rPr>
                <w:rFonts w:ascii="Arial" w:hAnsi="Arial" w:cs="Arial"/>
                <w:sz w:val="22"/>
              </w:rPr>
              <w:t>particularly</w:t>
            </w:r>
            <w:r w:rsidR="7A11F98B" w:rsidRPr="001651EA">
              <w:rPr>
                <w:rFonts w:ascii="Arial" w:hAnsi="Arial" w:cs="Arial"/>
                <w:sz w:val="22"/>
              </w:rPr>
              <w:t xml:space="preserve"> </w:t>
            </w:r>
            <w:r w:rsidR="00DC035A" w:rsidRPr="001651EA">
              <w:rPr>
                <w:rFonts w:ascii="Arial" w:hAnsi="Arial" w:cs="Arial"/>
                <w:sz w:val="22"/>
              </w:rPr>
              <w:t xml:space="preserve">important </w:t>
            </w:r>
            <w:r w:rsidR="7A11F98B" w:rsidRPr="001651EA">
              <w:rPr>
                <w:rFonts w:ascii="Arial" w:hAnsi="Arial" w:cs="Arial"/>
                <w:sz w:val="22"/>
              </w:rPr>
              <w:t>at collection and drop off points</w:t>
            </w:r>
            <w:r w:rsidR="004D74EC" w:rsidRPr="001651EA">
              <w:rPr>
                <w:rFonts w:ascii="Arial" w:hAnsi="Arial" w:cs="Arial"/>
                <w:sz w:val="22"/>
              </w:rPr>
              <w:t xml:space="preserve"> and at start of lessons.</w:t>
            </w:r>
          </w:p>
        </w:tc>
      </w:tr>
      <w:tr w:rsidR="00F16823" w:rsidRPr="00073AE5" w14:paraId="054321A7" w14:textId="77777777" w:rsidTr="00AA0CB5">
        <w:tc>
          <w:tcPr>
            <w:tcW w:w="4390" w:type="dxa"/>
          </w:tcPr>
          <w:p w14:paraId="51DB93CE" w14:textId="7B908339" w:rsidR="00F16823" w:rsidRPr="001651EA" w:rsidRDefault="00EB35E9" w:rsidP="000F47AD">
            <w:pPr>
              <w:spacing w:after="120"/>
              <w:rPr>
                <w:rFonts w:ascii="Arial" w:hAnsi="Arial" w:cs="Arial"/>
                <w:bCs/>
                <w:sz w:val="22"/>
              </w:rPr>
            </w:pPr>
            <w:r w:rsidRPr="001651EA">
              <w:rPr>
                <w:rFonts w:ascii="Arial" w:hAnsi="Arial" w:cs="Arial"/>
                <w:bCs/>
                <w:color w:val="000000"/>
                <w:sz w:val="22"/>
              </w:rPr>
              <w:t>Avoid people working face-to-face. For example, by working side-by-side or facing away from each other.</w:t>
            </w:r>
          </w:p>
        </w:tc>
        <w:tc>
          <w:tcPr>
            <w:tcW w:w="10000" w:type="dxa"/>
          </w:tcPr>
          <w:p w14:paraId="6FC21F99" w14:textId="0CE2AD12" w:rsidR="00F16823" w:rsidRPr="001651EA" w:rsidRDefault="05A6EAC4" w:rsidP="004D74EC">
            <w:pPr>
              <w:spacing w:after="120"/>
              <w:rPr>
                <w:rFonts w:ascii="Arial" w:hAnsi="Arial" w:cs="Arial"/>
                <w:sz w:val="22"/>
              </w:rPr>
            </w:pPr>
            <w:r w:rsidRPr="001651EA">
              <w:rPr>
                <w:rFonts w:ascii="Arial" w:hAnsi="Arial" w:cs="Arial"/>
                <w:sz w:val="22"/>
              </w:rPr>
              <w:t>All staff are to maintain a strict 2</w:t>
            </w:r>
            <w:r w:rsidR="00DC035A" w:rsidRPr="001651EA">
              <w:rPr>
                <w:rFonts w:ascii="Arial" w:hAnsi="Arial" w:cs="Arial"/>
                <w:sz w:val="22"/>
              </w:rPr>
              <w:t>m</w:t>
            </w:r>
            <w:r w:rsidRPr="001651EA">
              <w:rPr>
                <w:rFonts w:ascii="Arial" w:hAnsi="Arial" w:cs="Arial"/>
                <w:sz w:val="22"/>
              </w:rPr>
              <w:t xml:space="preserve"> distance between each other at all times.</w:t>
            </w:r>
            <w:r w:rsidR="6C45DC19" w:rsidRPr="001651EA">
              <w:rPr>
                <w:rFonts w:ascii="Arial" w:hAnsi="Arial" w:cs="Arial"/>
                <w:sz w:val="22"/>
              </w:rPr>
              <w:t xml:space="preserve"> Working spaces will be configured to enable this</w:t>
            </w:r>
            <w:r w:rsidR="004D74EC" w:rsidRPr="001651EA">
              <w:rPr>
                <w:rFonts w:ascii="Arial" w:hAnsi="Arial" w:cs="Arial"/>
                <w:sz w:val="22"/>
              </w:rPr>
              <w:t>. Boot Up</w:t>
            </w:r>
            <w:r w:rsidRPr="001651EA">
              <w:rPr>
                <w:rFonts w:ascii="Arial" w:hAnsi="Arial" w:cs="Arial"/>
                <w:sz w:val="22"/>
              </w:rPr>
              <w:t xml:space="preserve"> staff also have the option of wearing face masks and/or visors</w:t>
            </w:r>
            <w:r w:rsidR="00DC035A" w:rsidRPr="001651EA">
              <w:rPr>
                <w:rFonts w:ascii="Arial" w:hAnsi="Arial" w:cs="Arial"/>
                <w:sz w:val="22"/>
              </w:rPr>
              <w:t>.</w:t>
            </w:r>
          </w:p>
        </w:tc>
      </w:tr>
      <w:tr w:rsidR="00F16823" w:rsidRPr="00073AE5" w14:paraId="64545875" w14:textId="77777777" w:rsidTr="00AA0CB5">
        <w:tc>
          <w:tcPr>
            <w:tcW w:w="4390" w:type="dxa"/>
          </w:tcPr>
          <w:p w14:paraId="7B6EBAE3" w14:textId="16A1C232" w:rsidR="00F16823" w:rsidRPr="001651EA" w:rsidRDefault="00EB35E9" w:rsidP="000F47AD">
            <w:pPr>
              <w:spacing w:after="120"/>
              <w:rPr>
                <w:rFonts w:ascii="Arial" w:hAnsi="Arial" w:cs="Arial"/>
                <w:bCs/>
                <w:sz w:val="22"/>
              </w:rPr>
            </w:pPr>
            <w:r w:rsidRPr="001651EA">
              <w:rPr>
                <w:rFonts w:ascii="Arial" w:hAnsi="Arial" w:cs="Arial"/>
                <w:bCs/>
                <w:color w:val="000000"/>
                <w:sz w:val="22"/>
              </w:rPr>
              <w:t>Us</w:t>
            </w:r>
            <w:r w:rsidR="00DC035A" w:rsidRPr="001651EA">
              <w:rPr>
                <w:rFonts w:ascii="Arial" w:hAnsi="Arial" w:cs="Arial"/>
                <w:bCs/>
                <w:color w:val="000000"/>
                <w:sz w:val="22"/>
              </w:rPr>
              <w:t>e</w:t>
            </w:r>
            <w:r w:rsidRPr="001651EA">
              <w:rPr>
                <w:rFonts w:ascii="Arial" w:hAnsi="Arial" w:cs="Arial"/>
                <w:bCs/>
                <w:color w:val="000000"/>
                <w:sz w:val="22"/>
              </w:rPr>
              <w:t xml:space="preserve"> screens to create a physical barrier between people.</w:t>
            </w:r>
          </w:p>
        </w:tc>
        <w:tc>
          <w:tcPr>
            <w:tcW w:w="10000" w:type="dxa"/>
          </w:tcPr>
          <w:p w14:paraId="620491A5" w14:textId="3BA4DFFB" w:rsidR="00F16823" w:rsidRPr="001651EA" w:rsidRDefault="1989A1BE" w:rsidP="000F47AD">
            <w:pPr>
              <w:spacing w:after="120"/>
              <w:rPr>
                <w:rFonts w:ascii="Arial" w:hAnsi="Arial" w:cs="Arial"/>
                <w:sz w:val="22"/>
              </w:rPr>
            </w:pPr>
            <w:r w:rsidRPr="001651EA">
              <w:rPr>
                <w:rFonts w:ascii="Arial" w:hAnsi="Arial" w:cs="Arial"/>
                <w:sz w:val="22"/>
              </w:rPr>
              <w:t>All colleagues will maintain a strict 2m distance between each other at all times.</w:t>
            </w:r>
            <w:r w:rsidR="004E5CE1" w:rsidRPr="001651EA">
              <w:rPr>
                <w:rFonts w:asciiTheme="majorHAnsi" w:hAnsiTheme="majorHAnsi" w:cstheme="majorBidi"/>
                <w:color w:val="000000"/>
                <w:sz w:val="22"/>
              </w:rPr>
              <w:t xml:space="preserve"> </w:t>
            </w:r>
            <w:r w:rsidR="00A77A67" w:rsidRPr="001651EA">
              <w:rPr>
                <w:rFonts w:asciiTheme="majorHAnsi" w:hAnsiTheme="majorHAnsi" w:cstheme="majorBidi"/>
                <w:color w:val="000000"/>
                <w:sz w:val="22"/>
              </w:rPr>
              <w:t xml:space="preserve">This will be monitored and </w:t>
            </w:r>
            <w:r w:rsidR="006C2776" w:rsidRPr="001651EA">
              <w:rPr>
                <w:rFonts w:asciiTheme="majorHAnsi" w:hAnsiTheme="majorHAnsi" w:cstheme="majorBidi"/>
                <w:color w:val="000000"/>
                <w:sz w:val="22"/>
              </w:rPr>
              <w:t>if</w:t>
            </w:r>
            <w:r w:rsidR="00A77A67" w:rsidRPr="001651EA">
              <w:rPr>
                <w:rFonts w:asciiTheme="majorHAnsi" w:hAnsiTheme="majorHAnsi" w:cstheme="majorBidi"/>
                <w:color w:val="000000"/>
                <w:sz w:val="22"/>
              </w:rPr>
              <w:t xml:space="preserve"> </w:t>
            </w:r>
            <w:r w:rsidR="006C2776" w:rsidRPr="001651EA">
              <w:rPr>
                <w:rFonts w:asciiTheme="majorHAnsi" w:hAnsiTheme="majorHAnsi" w:cstheme="majorBidi"/>
                <w:color w:val="000000"/>
                <w:sz w:val="22"/>
              </w:rPr>
              <w:t>areas are identified where this is not possible, barriers will be put in place.</w:t>
            </w:r>
          </w:p>
        </w:tc>
      </w:tr>
      <w:tr w:rsidR="00F16823" w:rsidRPr="00073AE5" w14:paraId="7579BF94" w14:textId="77777777" w:rsidTr="00AA0CB5">
        <w:tc>
          <w:tcPr>
            <w:tcW w:w="4390" w:type="dxa"/>
          </w:tcPr>
          <w:p w14:paraId="12D26177" w14:textId="6F163293" w:rsidR="00F16823" w:rsidRPr="001651EA" w:rsidRDefault="00EB35E9" w:rsidP="004D74EC">
            <w:pPr>
              <w:spacing w:after="120"/>
              <w:rPr>
                <w:rFonts w:ascii="Arial" w:hAnsi="Arial" w:cs="Arial"/>
                <w:bCs/>
                <w:sz w:val="22"/>
              </w:rPr>
            </w:pPr>
            <w:r w:rsidRPr="001651EA">
              <w:rPr>
                <w:rFonts w:ascii="Arial" w:hAnsi="Arial" w:cs="Arial"/>
                <w:bCs/>
                <w:color w:val="000000"/>
                <w:sz w:val="22"/>
              </w:rPr>
              <w:t>Us</w:t>
            </w:r>
            <w:r w:rsidR="00DC035A" w:rsidRPr="001651EA">
              <w:rPr>
                <w:rFonts w:ascii="Arial" w:hAnsi="Arial" w:cs="Arial"/>
                <w:bCs/>
                <w:color w:val="000000"/>
                <w:sz w:val="22"/>
              </w:rPr>
              <w:t>e</w:t>
            </w:r>
            <w:r w:rsidRPr="001651EA">
              <w:rPr>
                <w:rFonts w:ascii="Arial" w:hAnsi="Arial" w:cs="Arial"/>
                <w:bCs/>
                <w:color w:val="000000"/>
                <w:sz w:val="22"/>
              </w:rPr>
              <w:t xml:space="preserve"> a consistent pairing system if people have to work in close proximity. </w:t>
            </w:r>
          </w:p>
        </w:tc>
        <w:tc>
          <w:tcPr>
            <w:tcW w:w="10000" w:type="dxa"/>
          </w:tcPr>
          <w:p w14:paraId="2BF1C75B" w14:textId="0E8F347E" w:rsidR="00F16823" w:rsidRPr="001651EA" w:rsidRDefault="16C32C06" w:rsidP="000F47AD">
            <w:pPr>
              <w:spacing w:after="120"/>
              <w:rPr>
                <w:rFonts w:ascii="Arial" w:hAnsi="Arial" w:cs="Arial"/>
                <w:sz w:val="22"/>
              </w:rPr>
            </w:pPr>
            <w:r w:rsidRPr="001651EA">
              <w:rPr>
                <w:rFonts w:ascii="Arial" w:hAnsi="Arial" w:cs="Arial"/>
                <w:sz w:val="22"/>
              </w:rPr>
              <w:t xml:space="preserve">All colleagues will </w:t>
            </w:r>
            <w:r w:rsidR="08B59B82" w:rsidRPr="001651EA">
              <w:rPr>
                <w:rFonts w:ascii="Arial" w:hAnsi="Arial" w:cs="Arial"/>
                <w:sz w:val="22"/>
              </w:rPr>
              <w:t xml:space="preserve">maintain </w:t>
            </w:r>
            <w:r w:rsidRPr="001651EA">
              <w:rPr>
                <w:rFonts w:ascii="Arial" w:hAnsi="Arial" w:cs="Arial"/>
                <w:sz w:val="22"/>
              </w:rPr>
              <w:t>a strict 2</w:t>
            </w:r>
            <w:r w:rsidR="00DC035A" w:rsidRPr="001651EA">
              <w:rPr>
                <w:rFonts w:ascii="Arial" w:hAnsi="Arial" w:cs="Arial"/>
                <w:sz w:val="22"/>
              </w:rPr>
              <w:t>m</w:t>
            </w:r>
            <w:r w:rsidRPr="001651EA">
              <w:rPr>
                <w:rFonts w:ascii="Arial" w:hAnsi="Arial" w:cs="Arial"/>
                <w:sz w:val="22"/>
              </w:rPr>
              <w:t xml:space="preserve"> distance</w:t>
            </w:r>
            <w:r w:rsidR="1F9E4E83" w:rsidRPr="001651EA">
              <w:rPr>
                <w:rFonts w:ascii="Arial" w:hAnsi="Arial" w:cs="Arial"/>
                <w:sz w:val="22"/>
              </w:rPr>
              <w:t xml:space="preserve"> between each other at all times</w:t>
            </w:r>
            <w:r w:rsidRPr="001651EA">
              <w:rPr>
                <w:rFonts w:ascii="Arial" w:hAnsi="Arial" w:cs="Arial"/>
                <w:sz w:val="22"/>
              </w:rPr>
              <w:t>.</w:t>
            </w:r>
            <w:r w:rsidR="004D74EC" w:rsidRPr="001651EA">
              <w:rPr>
                <w:rFonts w:ascii="Arial" w:hAnsi="Arial" w:cs="Arial"/>
                <w:sz w:val="22"/>
              </w:rPr>
              <w:t xml:space="preserve"> Staff and pupils will be divided into ‘bubbles’ of 2 pairs (4 people) and will rotate through the activities in these ‘bubbles’. </w:t>
            </w:r>
          </w:p>
        </w:tc>
      </w:tr>
      <w:tr w:rsidR="00F16823" w:rsidRPr="00073AE5" w14:paraId="6237EC74" w14:textId="77777777" w:rsidTr="00AA0CB5">
        <w:tc>
          <w:tcPr>
            <w:tcW w:w="4390" w:type="dxa"/>
          </w:tcPr>
          <w:p w14:paraId="5AB78295" w14:textId="6958EAB0" w:rsidR="00F16823" w:rsidRPr="001651EA" w:rsidRDefault="00EB35E9" w:rsidP="004D74EC">
            <w:pPr>
              <w:spacing w:after="120"/>
              <w:rPr>
                <w:rFonts w:ascii="Arial" w:hAnsi="Arial" w:cs="Arial"/>
                <w:bCs/>
                <w:sz w:val="22"/>
              </w:rPr>
            </w:pPr>
            <w:proofErr w:type="spellStart"/>
            <w:r w:rsidRPr="001651EA">
              <w:rPr>
                <w:rFonts w:ascii="Arial" w:hAnsi="Arial" w:cs="Arial"/>
                <w:bCs/>
                <w:color w:val="000000"/>
                <w:sz w:val="22"/>
              </w:rPr>
              <w:lastRenderedPageBreak/>
              <w:t>Minimis</w:t>
            </w:r>
            <w:r w:rsidR="00DC035A" w:rsidRPr="001651EA">
              <w:rPr>
                <w:rFonts w:ascii="Arial" w:hAnsi="Arial" w:cs="Arial"/>
                <w:bCs/>
                <w:color w:val="000000"/>
                <w:sz w:val="22"/>
              </w:rPr>
              <w:t>e</w:t>
            </w:r>
            <w:proofErr w:type="spellEnd"/>
            <w:r w:rsidRPr="001651EA">
              <w:rPr>
                <w:rFonts w:ascii="Arial" w:hAnsi="Arial" w:cs="Arial"/>
                <w:bCs/>
                <w:color w:val="000000"/>
                <w:sz w:val="22"/>
              </w:rPr>
              <w:t xml:space="preserve"> contact</w:t>
            </w:r>
            <w:r w:rsidR="004D74EC" w:rsidRPr="001651EA">
              <w:rPr>
                <w:rFonts w:ascii="Arial" w:hAnsi="Arial" w:cs="Arial"/>
                <w:bCs/>
                <w:color w:val="000000"/>
                <w:sz w:val="22"/>
              </w:rPr>
              <w:t xml:space="preserve"> by hand </w:t>
            </w:r>
            <w:proofErr w:type="spellStart"/>
            <w:r w:rsidR="004D74EC" w:rsidRPr="001651EA">
              <w:rPr>
                <w:rFonts w:ascii="Arial" w:hAnsi="Arial" w:cs="Arial"/>
                <w:bCs/>
                <w:color w:val="000000"/>
                <w:sz w:val="22"/>
              </w:rPr>
              <w:t>ie</w:t>
            </w:r>
            <w:proofErr w:type="spellEnd"/>
            <w:r w:rsidR="004D74EC" w:rsidRPr="001651EA">
              <w:rPr>
                <w:rFonts w:ascii="Arial" w:hAnsi="Arial" w:cs="Arial"/>
                <w:bCs/>
                <w:color w:val="000000"/>
                <w:sz w:val="22"/>
              </w:rPr>
              <w:t>: giving out drinks</w:t>
            </w:r>
          </w:p>
        </w:tc>
        <w:tc>
          <w:tcPr>
            <w:tcW w:w="10000" w:type="dxa"/>
          </w:tcPr>
          <w:p w14:paraId="4D1964AC" w14:textId="40C9AE61" w:rsidR="00F16823" w:rsidRPr="001651EA" w:rsidRDefault="002B09E5" w:rsidP="000F47AD">
            <w:pPr>
              <w:spacing w:after="120"/>
              <w:rPr>
                <w:rFonts w:ascii="Arial" w:hAnsi="Arial" w:cs="Arial"/>
                <w:i/>
                <w:iCs/>
                <w:sz w:val="22"/>
              </w:rPr>
            </w:pPr>
            <w:r w:rsidRPr="001651EA">
              <w:rPr>
                <w:rFonts w:ascii="Arial" w:hAnsi="Arial" w:cs="Arial"/>
                <w:sz w:val="22"/>
              </w:rPr>
              <w:t>Items should not be passed from hand to hand, a drop off point should be used</w:t>
            </w:r>
            <w:r w:rsidR="00DF7019" w:rsidRPr="001651EA">
              <w:rPr>
                <w:rFonts w:ascii="Arial" w:hAnsi="Arial" w:cs="Arial"/>
                <w:sz w:val="22"/>
              </w:rPr>
              <w:t xml:space="preserve"> to keep a 2</w:t>
            </w:r>
            <w:r w:rsidR="00DC035A" w:rsidRPr="001651EA">
              <w:rPr>
                <w:rFonts w:ascii="Arial" w:hAnsi="Arial" w:cs="Arial"/>
                <w:sz w:val="22"/>
              </w:rPr>
              <w:t xml:space="preserve">m </w:t>
            </w:r>
            <w:r w:rsidR="00DF7019" w:rsidRPr="001651EA">
              <w:rPr>
                <w:rFonts w:ascii="Arial" w:hAnsi="Arial" w:cs="Arial"/>
                <w:sz w:val="22"/>
              </w:rPr>
              <w:t>distance,</w:t>
            </w:r>
            <w:r w:rsidRPr="001651EA">
              <w:rPr>
                <w:rFonts w:ascii="Arial" w:hAnsi="Arial" w:cs="Arial"/>
                <w:sz w:val="22"/>
              </w:rPr>
              <w:t xml:space="preserve"> and hands/surfaces </w:t>
            </w:r>
            <w:proofErr w:type="spellStart"/>
            <w:r w:rsidR="00DC035A" w:rsidRPr="001651EA">
              <w:rPr>
                <w:rFonts w:ascii="Arial" w:hAnsi="Arial" w:cs="Arial"/>
                <w:sz w:val="22"/>
              </w:rPr>
              <w:t>sanitised</w:t>
            </w:r>
            <w:proofErr w:type="spellEnd"/>
            <w:r w:rsidR="00DC035A" w:rsidRPr="001651EA">
              <w:rPr>
                <w:rFonts w:ascii="Arial" w:hAnsi="Arial" w:cs="Arial"/>
                <w:sz w:val="22"/>
              </w:rPr>
              <w:t xml:space="preserve"> </w:t>
            </w:r>
            <w:r w:rsidRPr="001651EA">
              <w:rPr>
                <w:rFonts w:ascii="Arial" w:hAnsi="Arial" w:cs="Arial"/>
                <w:sz w:val="22"/>
              </w:rPr>
              <w:t>before transacting</w:t>
            </w:r>
            <w:r w:rsidR="00DF7019" w:rsidRPr="001651EA">
              <w:rPr>
                <w:rFonts w:ascii="Arial" w:hAnsi="Arial" w:cs="Arial"/>
                <w:sz w:val="22"/>
              </w:rPr>
              <w:t xml:space="preserve"> to minimise contact transmission.</w:t>
            </w:r>
          </w:p>
        </w:tc>
      </w:tr>
    </w:tbl>
    <w:p w14:paraId="6A9C493A" w14:textId="77777777" w:rsidR="005A4D2F" w:rsidRPr="00073AE5" w:rsidRDefault="005A4D2F" w:rsidP="00813414">
      <w:pPr>
        <w:spacing w:after="200"/>
        <w:rPr>
          <w:rFonts w:ascii="Arial" w:hAnsi="Arial" w:cs="Arial"/>
          <w:b/>
          <w:bCs/>
          <w:sz w:val="22"/>
        </w:rPr>
      </w:pPr>
    </w:p>
    <w:p w14:paraId="31E0C419" w14:textId="5015C96E" w:rsidR="00023529" w:rsidRPr="00496B76" w:rsidRDefault="001651EA" w:rsidP="00496B76">
      <w:pPr>
        <w:pStyle w:val="Heading2"/>
        <w:numPr>
          <w:ilvl w:val="1"/>
          <w:numId w:val="6"/>
        </w:numPr>
        <w:ind w:hanging="792"/>
        <w:rPr>
          <w:rFonts w:ascii="Arial" w:hAnsi="Arial" w:cs="Arial"/>
          <w:color w:val="656365"/>
        </w:rPr>
      </w:pPr>
      <w:r>
        <w:rPr>
          <w:rFonts w:ascii="Arial" w:hAnsi="Arial" w:cs="Arial"/>
          <w:color w:val="656365"/>
        </w:rPr>
        <w:t xml:space="preserve">Measures elsewhere </w:t>
      </w:r>
    </w:p>
    <w:tbl>
      <w:tblPr>
        <w:tblStyle w:val="TableGrid"/>
        <w:tblW w:w="0" w:type="auto"/>
        <w:tblLook w:val="04A0" w:firstRow="1" w:lastRow="0" w:firstColumn="1" w:lastColumn="0" w:noHBand="0" w:noVBand="1"/>
      </w:tblPr>
      <w:tblGrid>
        <w:gridCol w:w="4531"/>
        <w:gridCol w:w="9859"/>
      </w:tblGrid>
      <w:tr w:rsidR="00023529" w14:paraId="3B85C2AB" w14:textId="77777777" w:rsidTr="00DF7019">
        <w:tc>
          <w:tcPr>
            <w:tcW w:w="4531" w:type="dxa"/>
          </w:tcPr>
          <w:p w14:paraId="50E92B33" w14:textId="1B9299C9" w:rsidR="00023529" w:rsidRPr="000F47AD" w:rsidRDefault="00DC035A" w:rsidP="00023529">
            <w:pPr>
              <w:spacing w:after="200"/>
              <w:jc w:val="center"/>
              <w:rPr>
                <w:rFonts w:ascii="Arial" w:hAnsi="Arial" w:cs="Arial"/>
                <w:sz w:val="22"/>
              </w:rPr>
            </w:pPr>
            <w:r>
              <w:rPr>
                <w:rFonts w:ascii="Arial" w:hAnsi="Arial" w:cs="Arial"/>
                <w:sz w:val="22"/>
              </w:rPr>
              <w:t xml:space="preserve">Government </w:t>
            </w:r>
            <w:r w:rsidR="008132C3">
              <w:rPr>
                <w:rFonts w:ascii="Arial" w:hAnsi="Arial" w:cs="Arial"/>
                <w:sz w:val="22"/>
              </w:rPr>
              <w:t>guidance</w:t>
            </w:r>
          </w:p>
        </w:tc>
        <w:tc>
          <w:tcPr>
            <w:tcW w:w="9859" w:type="dxa"/>
          </w:tcPr>
          <w:p w14:paraId="1C2B1307" w14:textId="6222634C" w:rsidR="00023529" w:rsidRPr="000F47AD" w:rsidRDefault="00023529" w:rsidP="00023529">
            <w:pPr>
              <w:spacing w:after="200"/>
              <w:jc w:val="center"/>
              <w:rPr>
                <w:rFonts w:ascii="Arial" w:hAnsi="Arial" w:cs="Arial"/>
                <w:sz w:val="22"/>
              </w:rPr>
            </w:pPr>
            <w:r w:rsidRPr="000F47AD">
              <w:rPr>
                <w:rFonts w:ascii="Arial" w:hAnsi="Arial" w:cs="Arial"/>
                <w:sz w:val="22"/>
              </w:rPr>
              <w:t xml:space="preserve">Our </w:t>
            </w:r>
            <w:r w:rsidR="00DC035A">
              <w:rPr>
                <w:rFonts w:ascii="Arial" w:hAnsi="Arial" w:cs="Arial"/>
                <w:sz w:val="22"/>
              </w:rPr>
              <w:t>c</w:t>
            </w:r>
            <w:r w:rsidRPr="000F47AD">
              <w:rPr>
                <w:rFonts w:ascii="Arial" w:hAnsi="Arial" w:cs="Arial"/>
                <w:sz w:val="22"/>
              </w:rPr>
              <w:t>omment</w:t>
            </w:r>
          </w:p>
        </w:tc>
      </w:tr>
      <w:tr w:rsidR="00496B76" w14:paraId="10640186" w14:textId="77777777" w:rsidTr="00DF7019">
        <w:tc>
          <w:tcPr>
            <w:tcW w:w="4531" w:type="dxa"/>
          </w:tcPr>
          <w:p w14:paraId="1589ECC5" w14:textId="78598541" w:rsidR="00496B76" w:rsidRPr="00CC541A" w:rsidRDefault="00496B76" w:rsidP="000F47AD">
            <w:pPr>
              <w:spacing w:after="120"/>
              <w:rPr>
                <w:rFonts w:ascii="Arial" w:hAnsi="Arial" w:cs="Arial"/>
                <w:b/>
                <w:bCs/>
                <w:sz w:val="22"/>
              </w:rPr>
            </w:pPr>
            <w:r w:rsidRPr="00073AE5">
              <w:rPr>
                <w:rFonts w:ascii="Arial" w:hAnsi="Arial" w:cs="Arial"/>
                <w:bCs/>
                <w:color w:val="000000"/>
                <w:sz w:val="22"/>
              </w:rPr>
              <w:t>Reduc</w:t>
            </w:r>
            <w:r>
              <w:rPr>
                <w:rFonts w:ascii="Arial" w:hAnsi="Arial" w:cs="Arial"/>
                <w:bCs/>
                <w:color w:val="000000"/>
                <w:sz w:val="22"/>
              </w:rPr>
              <w:t>e</w:t>
            </w:r>
            <w:r w:rsidRPr="00073AE5">
              <w:rPr>
                <w:rFonts w:ascii="Arial" w:hAnsi="Arial" w:cs="Arial"/>
                <w:bCs/>
                <w:color w:val="000000"/>
                <w:sz w:val="22"/>
              </w:rPr>
              <w:t xml:space="preserve"> movement by discouraging non-essential trips within buildings and sites</w:t>
            </w:r>
            <w:r>
              <w:rPr>
                <w:rFonts w:ascii="Arial" w:hAnsi="Arial" w:cs="Arial"/>
                <w:bCs/>
                <w:color w:val="000000"/>
                <w:sz w:val="22"/>
              </w:rPr>
              <w:t>. Fo</w:t>
            </w:r>
            <w:r w:rsidRPr="00073AE5">
              <w:rPr>
                <w:rFonts w:ascii="Arial" w:hAnsi="Arial" w:cs="Arial"/>
                <w:bCs/>
                <w:color w:val="000000"/>
                <w:sz w:val="22"/>
              </w:rPr>
              <w:t xml:space="preserve">r example, restricting access to some areas, </w:t>
            </w:r>
            <w:r>
              <w:rPr>
                <w:rFonts w:ascii="Arial" w:hAnsi="Arial" w:cs="Arial"/>
                <w:bCs/>
                <w:color w:val="000000"/>
                <w:sz w:val="22"/>
              </w:rPr>
              <w:t xml:space="preserve">and </w:t>
            </w:r>
            <w:r w:rsidRPr="00073AE5">
              <w:rPr>
                <w:rFonts w:ascii="Arial" w:hAnsi="Arial" w:cs="Arial"/>
                <w:bCs/>
                <w:color w:val="000000"/>
                <w:sz w:val="22"/>
              </w:rPr>
              <w:t>encouraging use of radios where permitted. These items</w:t>
            </w:r>
            <w:r>
              <w:rPr>
                <w:rFonts w:ascii="Arial" w:hAnsi="Arial" w:cs="Arial"/>
                <w:bCs/>
                <w:color w:val="000000"/>
                <w:sz w:val="22"/>
              </w:rPr>
              <w:t xml:space="preserve"> will</w:t>
            </w:r>
            <w:r w:rsidRPr="00073AE5">
              <w:rPr>
                <w:rFonts w:ascii="Arial" w:hAnsi="Arial" w:cs="Arial"/>
                <w:bCs/>
                <w:color w:val="000000"/>
                <w:sz w:val="22"/>
              </w:rPr>
              <w:t xml:space="preserve"> require cleaning between users if </w:t>
            </w:r>
            <w:r>
              <w:rPr>
                <w:rFonts w:ascii="Arial" w:hAnsi="Arial" w:cs="Arial"/>
                <w:bCs/>
                <w:color w:val="000000"/>
                <w:sz w:val="22"/>
              </w:rPr>
              <w:t xml:space="preserve">they are used by multiple staff. </w:t>
            </w:r>
          </w:p>
        </w:tc>
        <w:tc>
          <w:tcPr>
            <w:tcW w:w="9859" w:type="dxa"/>
          </w:tcPr>
          <w:p w14:paraId="674D0274" w14:textId="1D59F737" w:rsidR="00496B76" w:rsidRDefault="00496B76" w:rsidP="000F47AD">
            <w:pPr>
              <w:spacing w:after="120"/>
              <w:rPr>
                <w:rFonts w:ascii="Arial" w:hAnsi="Arial" w:cs="Arial"/>
                <w:b/>
                <w:bCs/>
                <w:sz w:val="22"/>
              </w:rPr>
            </w:pPr>
            <w:r w:rsidRPr="1554E687">
              <w:rPr>
                <w:rFonts w:ascii="Arial" w:hAnsi="Arial" w:cs="Arial"/>
                <w:sz w:val="22"/>
              </w:rPr>
              <w:t>Supervisors will allocate roles fo</w:t>
            </w:r>
            <w:r>
              <w:rPr>
                <w:rFonts w:ascii="Arial" w:hAnsi="Arial" w:cs="Arial"/>
                <w:sz w:val="22"/>
              </w:rPr>
              <w:t>r members of staff on each session.</w:t>
            </w:r>
            <w:r w:rsidRPr="1554E687">
              <w:rPr>
                <w:rFonts w:ascii="Arial" w:hAnsi="Arial" w:cs="Arial"/>
                <w:sz w:val="22"/>
              </w:rPr>
              <w:t xml:space="preserve"> Where possible, radios and phones </w:t>
            </w:r>
            <w:r>
              <w:rPr>
                <w:rFonts w:ascii="Arial" w:hAnsi="Arial" w:cs="Arial"/>
                <w:sz w:val="22"/>
              </w:rPr>
              <w:t>should only be</w:t>
            </w:r>
            <w:r w:rsidRPr="1554E687">
              <w:rPr>
                <w:rFonts w:ascii="Arial" w:hAnsi="Arial" w:cs="Arial"/>
                <w:sz w:val="22"/>
              </w:rPr>
              <w:t xml:space="preserve"> use</w:t>
            </w:r>
            <w:r>
              <w:rPr>
                <w:rFonts w:ascii="Arial" w:hAnsi="Arial" w:cs="Arial"/>
                <w:sz w:val="22"/>
              </w:rPr>
              <w:t>d</w:t>
            </w:r>
            <w:r w:rsidRPr="1554E687">
              <w:rPr>
                <w:rFonts w:ascii="Arial" w:hAnsi="Arial" w:cs="Arial"/>
                <w:sz w:val="22"/>
              </w:rPr>
              <w:t xml:space="preserve"> by one person.</w:t>
            </w:r>
          </w:p>
        </w:tc>
      </w:tr>
      <w:tr w:rsidR="00496B76" w14:paraId="3E1660BB" w14:textId="77777777" w:rsidTr="00DF7019">
        <w:tc>
          <w:tcPr>
            <w:tcW w:w="4531" w:type="dxa"/>
          </w:tcPr>
          <w:p w14:paraId="679B1BF0" w14:textId="1F6DC256" w:rsidR="00496B76" w:rsidRPr="00CC541A" w:rsidRDefault="00496B76" w:rsidP="000F47AD">
            <w:pPr>
              <w:spacing w:after="120"/>
              <w:rPr>
                <w:rFonts w:ascii="Arial" w:hAnsi="Arial" w:cs="Arial"/>
                <w:b/>
                <w:color w:val="000000"/>
                <w:sz w:val="22"/>
              </w:rPr>
            </w:pPr>
            <w:r w:rsidRPr="30297032">
              <w:rPr>
                <w:rFonts w:ascii="Arial" w:hAnsi="Arial" w:cs="Arial"/>
                <w:color w:val="000000"/>
                <w:sz w:val="22"/>
              </w:rPr>
              <w:t>Introduc</w:t>
            </w:r>
            <w:r>
              <w:rPr>
                <w:rFonts w:ascii="Arial" w:hAnsi="Arial" w:cs="Arial"/>
                <w:color w:val="000000"/>
                <w:sz w:val="22"/>
              </w:rPr>
              <w:t xml:space="preserve">e </w:t>
            </w:r>
            <w:r w:rsidRPr="30297032">
              <w:rPr>
                <w:rFonts w:ascii="Arial" w:hAnsi="Arial" w:cs="Arial"/>
                <w:color w:val="000000"/>
                <w:sz w:val="22"/>
              </w:rPr>
              <w:t>one-way flow</w:t>
            </w:r>
            <w:r>
              <w:rPr>
                <w:rFonts w:ascii="Arial" w:hAnsi="Arial" w:cs="Arial"/>
                <w:color w:val="000000"/>
                <w:sz w:val="22"/>
              </w:rPr>
              <w:t>s</w:t>
            </w:r>
            <w:r w:rsidRPr="30297032">
              <w:rPr>
                <w:rFonts w:ascii="Arial" w:hAnsi="Arial" w:cs="Arial"/>
                <w:color w:val="000000"/>
                <w:sz w:val="22"/>
              </w:rPr>
              <w:t xml:space="preserve"> through buildings. Provid</w:t>
            </w:r>
            <w:r>
              <w:rPr>
                <w:rFonts w:ascii="Arial" w:hAnsi="Arial" w:cs="Arial"/>
                <w:color w:val="000000"/>
                <w:sz w:val="22"/>
              </w:rPr>
              <w:t>e</w:t>
            </w:r>
            <w:r w:rsidRPr="30297032">
              <w:rPr>
                <w:rFonts w:ascii="Arial" w:hAnsi="Arial" w:cs="Arial"/>
                <w:color w:val="000000"/>
                <w:sz w:val="22"/>
              </w:rPr>
              <w:t xml:space="preserve"> floor markings and signage </w:t>
            </w:r>
            <w:r>
              <w:rPr>
                <w:rFonts w:ascii="Arial" w:hAnsi="Arial" w:cs="Arial"/>
                <w:color w:val="000000"/>
                <w:sz w:val="22"/>
              </w:rPr>
              <w:t xml:space="preserve">and staff </w:t>
            </w:r>
            <w:r w:rsidRPr="30297032">
              <w:rPr>
                <w:rFonts w:ascii="Arial" w:hAnsi="Arial" w:cs="Arial"/>
                <w:color w:val="000000"/>
                <w:sz w:val="22"/>
              </w:rPr>
              <w:t xml:space="preserve">should remind </w:t>
            </w:r>
            <w:r>
              <w:rPr>
                <w:rFonts w:ascii="Arial" w:hAnsi="Arial" w:cs="Arial"/>
                <w:color w:val="000000"/>
                <w:sz w:val="22"/>
              </w:rPr>
              <w:t xml:space="preserve">all buildings </w:t>
            </w:r>
            <w:r w:rsidRPr="30297032">
              <w:rPr>
                <w:rFonts w:ascii="Arial" w:hAnsi="Arial" w:cs="Arial"/>
                <w:color w:val="000000"/>
                <w:sz w:val="22"/>
              </w:rPr>
              <w:t>users to follow to social distancing wherever possible.</w:t>
            </w:r>
          </w:p>
        </w:tc>
        <w:tc>
          <w:tcPr>
            <w:tcW w:w="9859" w:type="dxa"/>
          </w:tcPr>
          <w:p w14:paraId="448BB11C" w14:textId="50C53069" w:rsidR="00496B76" w:rsidRDefault="00496B76" w:rsidP="004D74EC">
            <w:pPr>
              <w:spacing w:after="120"/>
              <w:rPr>
                <w:rFonts w:ascii="Arial" w:hAnsi="Arial" w:cs="Arial"/>
                <w:b/>
                <w:sz w:val="22"/>
              </w:rPr>
            </w:pPr>
            <w:r w:rsidRPr="78089432">
              <w:rPr>
                <w:rFonts w:ascii="Arial" w:hAnsi="Arial" w:cs="Arial"/>
                <w:sz w:val="22"/>
              </w:rPr>
              <w:t>All staff</w:t>
            </w:r>
            <w:r>
              <w:rPr>
                <w:rFonts w:ascii="Arial" w:hAnsi="Arial" w:cs="Arial"/>
                <w:sz w:val="22"/>
              </w:rPr>
              <w:t xml:space="preserve"> and pupils </w:t>
            </w:r>
            <w:r w:rsidRPr="78089432">
              <w:rPr>
                <w:rFonts w:ascii="Arial" w:hAnsi="Arial" w:cs="Arial"/>
                <w:sz w:val="22"/>
              </w:rPr>
              <w:t>are to maintain a strict 2</w:t>
            </w:r>
            <w:r>
              <w:rPr>
                <w:rFonts w:ascii="Arial" w:hAnsi="Arial" w:cs="Arial"/>
                <w:sz w:val="22"/>
              </w:rPr>
              <w:t xml:space="preserve">m </w:t>
            </w:r>
            <w:r w:rsidRPr="78089432">
              <w:rPr>
                <w:rFonts w:ascii="Arial" w:hAnsi="Arial" w:cs="Arial"/>
                <w:sz w:val="22"/>
              </w:rPr>
              <w:t>distance at all times.</w:t>
            </w:r>
            <w:r>
              <w:rPr>
                <w:rFonts w:ascii="Arial" w:hAnsi="Arial" w:cs="Arial"/>
                <w:sz w:val="22"/>
              </w:rPr>
              <w:t xml:space="preserve"> Ta</w:t>
            </w:r>
            <w:r w:rsidRPr="78089432">
              <w:rPr>
                <w:rFonts w:ascii="Arial" w:hAnsi="Arial" w:cs="Arial"/>
                <w:sz w:val="22"/>
              </w:rPr>
              <w:t xml:space="preserve">pe for markings and posters will be provided to facilitate a one-way flow around </w:t>
            </w:r>
            <w:r>
              <w:rPr>
                <w:rFonts w:ascii="Arial" w:hAnsi="Arial" w:cs="Arial"/>
                <w:sz w:val="22"/>
              </w:rPr>
              <w:t>the site.</w:t>
            </w:r>
          </w:p>
        </w:tc>
      </w:tr>
      <w:tr w:rsidR="00496B76" w14:paraId="5754958B" w14:textId="77777777" w:rsidTr="00DF7019">
        <w:tc>
          <w:tcPr>
            <w:tcW w:w="4531" w:type="dxa"/>
          </w:tcPr>
          <w:p w14:paraId="7B89AC70" w14:textId="37DF1DD0" w:rsidR="00496B76" w:rsidRPr="00CC541A" w:rsidRDefault="00496B76" w:rsidP="000F47AD">
            <w:pPr>
              <w:spacing w:after="120"/>
              <w:rPr>
                <w:rFonts w:ascii="Arial" w:hAnsi="Arial" w:cs="Arial"/>
                <w:b/>
                <w:bCs/>
                <w:sz w:val="22"/>
              </w:rPr>
            </w:pPr>
            <w:r w:rsidRPr="30297032">
              <w:rPr>
                <w:rFonts w:ascii="Arial" w:hAnsi="Arial" w:cs="Arial"/>
                <w:color w:val="000000"/>
                <w:sz w:val="22"/>
              </w:rPr>
              <w:t>Mak</w:t>
            </w:r>
            <w:r>
              <w:rPr>
                <w:rFonts w:ascii="Arial" w:hAnsi="Arial" w:cs="Arial"/>
                <w:color w:val="000000"/>
                <w:sz w:val="22"/>
              </w:rPr>
              <w:t>e</w:t>
            </w:r>
            <w:r w:rsidRPr="30297032">
              <w:rPr>
                <w:rFonts w:ascii="Arial" w:hAnsi="Arial" w:cs="Arial"/>
                <w:color w:val="000000"/>
                <w:sz w:val="22"/>
              </w:rPr>
              <w:t xml:space="preserve"> sure that people with mobility issues are able to access </w:t>
            </w:r>
            <w:r>
              <w:rPr>
                <w:rFonts w:ascii="Arial" w:hAnsi="Arial" w:cs="Arial"/>
                <w:color w:val="000000"/>
                <w:sz w:val="22"/>
              </w:rPr>
              <w:t xml:space="preserve">all sites. </w:t>
            </w:r>
          </w:p>
        </w:tc>
        <w:tc>
          <w:tcPr>
            <w:tcW w:w="9859" w:type="dxa"/>
          </w:tcPr>
          <w:p w14:paraId="6BA941F7" w14:textId="05877D19" w:rsidR="00496B76" w:rsidRPr="00DE1409" w:rsidRDefault="00496B76" w:rsidP="000F47AD">
            <w:pPr>
              <w:spacing w:after="120"/>
              <w:rPr>
                <w:rFonts w:ascii="Arial" w:hAnsi="Arial" w:cs="Arial"/>
                <w:b/>
                <w:sz w:val="22"/>
              </w:rPr>
            </w:pPr>
            <w:r>
              <w:rPr>
                <w:rFonts w:ascii="Arial" w:hAnsi="Arial" w:cs="Arial"/>
                <w:sz w:val="22"/>
              </w:rPr>
              <w:t xml:space="preserve">Ensure all paths and walkways are safe and allow for distancing. </w:t>
            </w:r>
          </w:p>
        </w:tc>
      </w:tr>
      <w:tr w:rsidR="00496B76" w14:paraId="10EC22B2" w14:textId="77777777" w:rsidTr="00DF7019">
        <w:tc>
          <w:tcPr>
            <w:tcW w:w="4531" w:type="dxa"/>
          </w:tcPr>
          <w:p w14:paraId="49D13601" w14:textId="39D6D4F7" w:rsidR="00496B76" w:rsidRPr="00CC541A" w:rsidRDefault="00496B76" w:rsidP="000F47AD">
            <w:pPr>
              <w:spacing w:after="120"/>
              <w:rPr>
                <w:rFonts w:ascii="Arial" w:hAnsi="Arial" w:cs="Arial"/>
                <w:b/>
                <w:bCs/>
                <w:sz w:val="22"/>
              </w:rPr>
            </w:pPr>
            <w:r w:rsidRPr="30297032">
              <w:rPr>
                <w:rFonts w:ascii="Arial" w:hAnsi="Arial" w:cs="Arial"/>
                <w:color w:val="000000"/>
                <w:sz w:val="22"/>
              </w:rPr>
              <w:t>Regulat</w:t>
            </w:r>
            <w:r>
              <w:rPr>
                <w:rFonts w:ascii="Arial" w:hAnsi="Arial" w:cs="Arial"/>
                <w:color w:val="000000"/>
                <w:sz w:val="22"/>
              </w:rPr>
              <w:t>e</w:t>
            </w:r>
            <w:r w:rsidRPr="30297032">
              <w:rPr>
                <w:rFonts w:ascii="Arial" w:hAnsi="Arial" w:cs="Arial"/>
                <w:color w:val="000000"/>
                <w:sz w:val="22"/>
              </w:rPr>
              <w:t xml:space="preserve"> use of high traffic areas including staircases and walkways to maintain social distancing.</w:t>
            </w:r>
          </w:p>
        </w:tc>
        <w:tc>
          <w:tcPr>
            <w:tcW w:w="9859" w:type="dxa"/>
          </w:tcPr>
          <w:p w14:paraId="7A119E20" w14:textId="01B4DA02" w:rsidR="00496B76" w:rsidRDefault="00496B76" w:rsidP="000F47AD">
            <w:pPr>
              <w:spacing w:after="120"/>
              <w:rPr>
                <w:rFonts w:ascii="Arial" w:hAnsi="Arial" w:cs="Arial"/>
                <w:b/>
                <w:bCs/>
                <w:sz w:val="22"/>
              </w:rPr>
            </w:pPr>
            <w:r>
              <w:rPr>
                <w:rFonts w:ascii="Arial" w:hAnsi="Arial" w:cs="Arial"/>
                <w:sz w:val="22"/>
              </w:rPr>
              <w:t xml:space="preserve">The Manager </w:t>
            </w:r>
            <w:r w:rsidRPr="1554E687">
              <w:rPr>
                <w:rFonts w:ascii="Arial" w:hAnsi="Arial" w:cs="Arial"/>
                <w:sz w:val="22"/>
              </w:rPr>
              <w:t>will ensure a one</w:t>
            </w:r>
            <w:r>
              <w:rPr>
                <w:rFonts w:ascii="Arial" w:hAnsi="Arial" w:cs="Arial"/>
                <w:sz w:val="22"/>
              </w:rPr>
              <w:t>-</w:t>
            </w:r>
            <w:r w:rsidRPr="1554E687">
              <w:rPr>
                <w:rFonts w:ascii="Arial" w:hAnsi="Arial" w:cs="Arial"/>
                <w:sz w:val="22"/>
              </w:rPr>
              <w:t>way system is available where possible to maintain social distancing. Signage</w:t>
            </w:r>
            <w:r>
              <w:rPr>
                <w:rFonts w:ascii="Arial" w:hAnsi="Arial" w:cs="Arial"/>
                <w:sz w:val="22"/>
              </w:rPr>
              <w:t xml:space="preserve"> and </w:t>
            </w:r>
            <w:r w:rsidRPr="1554E687">
              <w:rPr>
                <w:rFonts w:ascii="Arial" w:hAnsi="Arial" w:cs="Arial"/>
                <w:sz w:val="22"/>
              </w:rPr>
              <w:t xml:space="preserve">posters will be displayed. </w:t>
            </w:r>
          </w:p>
        </w:tc>
      </w:tr>
      <w:tr w:rsidR="00496B76" w:rsidRPr="004F39EE" w14:paraId="3A668518" w14:textId="77777777" w:rsidTr="00496B76">
        <w:tc>
          <w:tcPr>
            <w:tcW w:w="4531" w:type="dxa"/>
          </w:tcPr>
          <w:p w14:paraId="0E81E4C9"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Stagger break times to reduce pressure on rooms or places to eat.</w:t>
            </w:r>
          </w:p>
        </w:tc>
        <w:tc>
          <w:tcPr>
            <w:tcW w:w="9859" w:type="dxa"/>
          </w:tcPr>
          <w:p w14:paraId="2832A812"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Breaks and lunch times will be timetabled to minimise movement around site. Additional spaces will be made available for break and lunch where available or required.</w:t>
            </w:r>
          </w:p>
        </w:tc>
      </w:tr>
      <w:tr w:rsidR="00496B76" w:rsidRPr="004F39EE" w14:paraId="553D0021" w14:textId="77777777" w:rsidTr="00496B76">
        <w:tc>
          <w:tcPr>
            <w:tcW w:w="4531" w:type="dxa"/>
          </w:tcPr>
          <w:p w14:paraId="0A0CB94C"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Use safe outside areas for breaks.</w:t>
            </w:r>
          </w:p>
        </w:tc>
        <w:tc>
          <w:tcPr>
            <w:tcW w:w="9859" w:type="dxa"/>
          </w:tcPr>
          <w:p w14:paraId="252D4857"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Where available and appropriate outside spaces will be preferred and made available for break and lunch</w:t>
            </w:r>
          </w:p>
        </w:tc>
      </w:tr>
      <w:tr w:rsidR="00496B76" w:rsidRPr="004F39EE" w14:paraId="06423636" w14:textId="77777777" w:rsidTr="00496B76">
        <w:tc>
          <w:tcPr>
            <w:tcW w:w="4531" w:type="dxa"/>
          </w:tcPr>
          <w:p w14:paraId="203AD99E"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Create additional space by using other parts of the working area or building that have been freed up by remote working.</w:t>
            </w:r>
          </w:p>
        </w:tc>
        <w:tc>
          <w:tcPr>
            <w:tcW w:w="9859" w:type="dxa"/>
          </w:tcPr>
          <w:p w14:paraId="0CBB3DE5"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 xml:space="preserve">All spaces will be assessed and configured to enable 2m distancing when completing priority tasks and deliver services. </w:t>
            </w:r>
          </w:p>
        </w:tc>
      </w:tr>
      <w:tr w:rsidR="00496B76" w:rsidRPr="004F39EE" w14:paraId="49126F0E" w14:textId="77777777" w:rsidTr="00496B76">
        <w:tc>
          <w:tcPr>
            <w:tcW w:w="4531" w:type="dxa"/>
          </w:tcPr>
          <w:p w14:paraId="35267C0D"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lastRenderedPageBreak/>
              <w:t xml:space="preserve">Install screens to protect workers </w:t>
            </w:r>
          </w:p>
        </w:tc>
        <w:tc>
          <w:tcPr>
            <w:tcW w:w="9859" w:type="dxa"/>
          </w:tcPr>
          <w:p w14:paraId="2071CEAC"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 xml:space="preserve">This is not relevant for Boot Up where no public will be visiting. All staff will be provided with face coverings and visors and will maintain 2m distance from colleagues at all times. </w:t>
            </w:r>
          </w:p>
        </w:tc>
      </w:tr>
      <w:tr w:rsidR="00496B76" w:rsidRPr="004F39EE" w14:paraId="5A78FF8D" w14:textId="77777777" w:rsidTr="00496B76">
        <w:tc>
          <w:tcPr>
            <w:tcW w:w="4531" w:type="dxa"/>
          </w:tcPr>
          <w:p w14:paraId="633B4C5E"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Encourage staff to bring packaged meals which avoid use of kitchen facilities (such as a toaster) wherever possible</w:t>
            </w:r>
          </w:p>
        </w:tc>
        <w:tc>
          <w:tcPr>
            <w:tcW w:w="9859" w:type="dxa"/>
          </w:tcPr>
          <w:p w14:paraId="74ED9BA5"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Only staff who are timetabled to work a full day should bring lunch to work. Fridge handles and kettles should be wiped down between uses. Use of toasters should be avoided. Staff to bring their own drinks/cutlery/crockery. Pupils will be allocated one set of coloured plate &amp; cup.</w:t>
            </w:r>
          </w:p>
        </w:tc>
      </w:tr>
      <w:tr w:rsidR="00496B76" w:rsidRPr="004F39EE" w14:paraId="11D9099F" w14:textId="77777777" w:rsidTr="00496B76">
        <w:tc>
          <w:tcPr>
            <w:tcW w:w="4531" w:type="dxa"/>
          </w:tcPr>
          <w:p w14:paraId="6EF0B2BD"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Reconfigure seating and tables to optimise spacing and reduce face-to-face interactions.</w:t>
            </w:r>
          </w:p>
        </w:tc>
        <w:tc>
          <w:tcPr>
            <w:tcW w:w="9859" w:type="dxa"/>
          </w:tcPr>
          <w:p w14:paraId="2305F9CB" w14:textId="77777777" w:rsidR="00496B76" w:rsidRPr="00496B76" w:rsidRDefault="00496B76" w:rsidP="00826E70">
            <w:pPr>
              <w:spacing w:after="120"/>
              <w:rPr>
                <w:rFonts w:ascii="Arial" w:hAnsi="Arial" w:cs="Arial"/>
                <w:sz w:val="22"/>
              </w:rPr>
            </w:pPr>
            <w:r w:rsidRPr="00496B76">
              <w:rPr>
                <w:rFonts w:asciiTheme="majorHAnsi" w:hAnsiTheme="majorHAnsi" w:cstheme="majorBidi"/>
                <w:color w:val="000000"/>
                <w:sz w:val="22"/>
              </w:rPr>
              <w:t xml:space="preserve">All </w:t>
            </w:r>
            <w:r w:rsidRPr="00496B76">
              <w:rPr>
                <w:rFonts w:ascii="Arial" w:hAnsi="Arial" w:cs="Arial"/>
                <w:sz w:val="22"/>
              </w:rPr>
              <w:t xml:space="preserve">staff are to maintain a strict 2m distance between each other at all times. </w:t>
            </w:r>
          </w:p>
          <w:p w14:paraId="374CA169" w14:textId="77777777" w:rsidR="00496B76" w:rsidRPr="00496B76" w:rsidRDefault="00496B76" w:rsidP="00826E70">
            <w:pPr>
              <w:spacing w:after="120"/>
              <w:rPr>
                <w:rFonts w:ascii="Arial" w:hAnsi="Arial" w:cs="Arial"/>
                <w:sz w:val="22"/>
              </w:rPr>
            </w:pPr>
            <w:r w:rsidRPr="00496B76">
              <w:rPr>
                <w:rFonts w:ascii="Arial" w:hAnsi="Arial" w:cs="Arial"/>
                <w:sz w:val="22"/>
              </w:rPr>
              <w:t>Working spaces will be configured to enable this.</w:t>
            </w:r>
          </w:p>
        </w:tc>
      </w:tr>
      <w:tr w:rsidR="00496B76" w:rsidRPr="004F39EE" w14:paraId="4A27094F" w14:textId="77777777" w:rsidTr="00496B76">
        <w:tc>
          <w:tcPr>
            <w:tcW w:w="4531" w:type="dxa"/>
          </w:tcPr>
          <w:p w14:paraId="4E52CF62"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Encourage workers to remain on-site and, when not possible, maintaining social distancing while off-site.</w:t>
            </w:r>
          </w:p>
        </w:tc>
        <w:tc>
          <w:tcPr>
            <w:tcW w:w="9859" w:type="dxa"/>
          </w:tcPr>
          <w:p w14:paraId="59EACC66" w14:textId="77777777" w:rsidR="00496B76" w:rsidRPr="00496B76" w:rsidRDefault="00496B76" w:rsidP="00826E70">
            <w:pPr>
              <w:spacing w:after="120"/>
              <w:rPr>
                <w:rFonts w:ascii="Arial" w:hAnsi="Arial" w:cs="Arial"/>
                <w:sz w:val="22"/>
              </w:rPr>
            </w:pPr>
            <w:r w:rsidRPr="00496B76">
              <w:rPr>
                <w:rFonts w:ascii="Arial" w:hAnsi="Arial" w:cs="Arial"/>
                <w:sz w:val="22"/>
              </w:rPr>
              <w:t xml:space="preserve">All staff &amp; visitors are encouraged to eat lunch on site and maintain a 2m distance with others at all times. </w:t>
            </w:r>
          </w:p>
          <w:p w14:paraId="1FB0512E" w14:textId="77777777" w:rsidR="00496B76" w:rsidRPr="00496B76" w:rsidRDefault="00496B76" w:rsidP="00826E70">
            <w:pPr>
              <w:spacing w:after="120"/>
              <w:rPr>
                <w:rFonts w:ascii="Arial" w:hAnsi="Arial" w:cs="Arial"/>
                <w:sz w:val="22"/>
              </w:rPr>
            </w:pPr>
            <w:r w:rsidRPr="00496B76">
              <w:rPr>
                <w:rFonts w:ascii="Arial" w:hAnsi="Arial" w:cs="Arial"/>
                <w:sz w:val="22"/>
              </w:rPr>
              <w:t>Hands should be washed before leaving and after entering the site.</w:t>
            </w:r>
          </w:p>
        </w:tc>
      </w:tr>
      <w:tr w:rsidR="00496B76" w:rsidRPr="004F39EE" w14:paraId="6FE3624C" w14:textId="77777777" w:rsidTr="00496B76">
        <w:trPr>
          <w:trHeight w:val="1708"/>
        </w:trPr>
        <w:tc>
          <w:tcPr>
            <w:tcW w:w="4531" w:type="dxa"/>
          </w:tcPr>
          <w:p w14:paraId="569CECFF" w14:textId="77777777" w:rsidR="00496B76" w:rsidRPr="00496B76" w:rsidRDefault="00496B76" w:rsidP="00826E70">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Consider use of social distance marking for other common areas such as toilets and in any other areas where queues typically form.</w:t>
            </w:r>
          </w:p>
        </w:tc>
        <w:tc>
          <w:tcPr>
            <w:tcW w:w="9859" w:type="dxa"/>
          </w:tcPr>
          <w:p w14:paraId="5D3CCF8C"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 xml:space="preserve">All Boot Up spaces will be assessed and configured to enable 2m distancing. </w:t>
            </w:r>
          </w:p>
          <w:p w14:paraId="00F310B2" w14:textId="77777777" w:rsidR="00496B76" w:rsidRPr="00496B76" w:rsidRDefault="00496B76" w:rsidP="00826E70">
            <w:pPr>
              <w:spacing w:after="120"/>
              <w:rPr>
                <w:rFonts w:asciiTheme="majorHAnsi" w:hAnsiTheme="majorHAnsi" w:cstheme="majorBidi"/>
                <w:color w:val="000000"/>
                <w:sz w:val="22"/>
              </w:rPr>
            </w:pPr>
            <w:r w:rsidRPr="00496B76">
              <w:rPr>
                <w:rFonts w:asciiTheme="majorHAnsi" w:hAnsiTheme="majorHAnsi" w:cstheme="majorBidi"/>
                <w:color w:val="000000"/>
                <w:sz w:val="22"/>
              </w:rPr>
              <w:t>Staggering of entry, breaks, movement between tasks and exiting will minimise congestion in common areas.</w:t>
            </w:r>
          </w:p>
          <w:p w14:paraId="07D4202F" w14:textId="77777777" w:rsidR="00496B76" w:rsidRPr="00496B76" w:rsidRDefault="00496B76" w:rsidP="00826E70">
            <w:pPr>
              <w:spacing w:after="120"/>
              <w:rPr>
                <w:rFonts w:asciiTheme="majorHAnsi" w:hAnsiTheme="majorHAnsi" w:cstheme="majorBidi"/>
                <w:color w:val="000000"/>
                <w:sz w:val="22"/>
              </w:rPr>
            </w:pPr>
          </w:p>
        </w:tc>
      </w:tr>
    </w:tbl>
    <w:p w14:paraId="065B0B33" w14:textId="77777777" w:rsidR="00023529" w:rsidRPr="00073AE5" w:rsidRDefault="00023529" w:rsidP="00813414">
      <w:pPr>
        <w:spacing w:after="200"/>
        <w:rPr>
          <w:rFonts w:ascii="Arial" w:hAnsi="Arial" w:cs="Arial"/>
          <w:b/>
          <w:bCs/>
          <w:sz w:val="22"/>
        </w:rPr>
      </w:pPr>
    </w:p>
    <w:p w14:paraId="5DC980D2" w14:textId="08B22BA3" w:rsidR="007B7017" w:rsidRDefault="007B7017" w:rsidP="00813414">
      <w:pPr>
        <w:spacing w:after="200"/>
        <w:rPr>
          <w:rFonts w:ascii="Arial" w:hAnsi="Arial" w:cs="Arial"/>
          <w:b/>
          <w:bCs/>
          <w:sz w:val="22"/>
        </w:rPr>
      </w:pPr>
    </w:p>
    <w:p w14:paraId="3640BF77" w14:textId="6CFE1B5C" w:rsidR="005A4D2F" w:rsidRDefault="005A4D2F" w:rsidP="00813414">
      <w:pPr>
        <w:spacing w:after="200"/>
        <w:rPr>
          <w:rFonts w:ascii="Arial" w:hAnsi="Arial" w:cs="Arial"/>
          <w:b/>
          <w:bCs/>
          <w:sz w:val="22"/>
        </w:rPr>
      </w:pPr>
    </w:p>
    <w:p w14:paraId="6B6C7E2C" w14:textId="3C315199" w:rsidR="005A4D2F" w:rsidRDefault="005A4D2F" w:rsidP="00813414">
      <w:pPr>
        <w:spacing w:after="200"/>
        <w:rPr>
          <w:rFonts w:ascii="Arial" w:hAnsi="Arial" w:cs="Arial"/>
          <w:b/>
          <w:bCs/>
          <w:sz w:val="22"/>
        </w:rPr>
      </w:pPr>
    </w:p>
    <w:p w14:paraId="4B143EE9" w14:textId="62BE52CC" w:rsidR="005A4D2F" w:rsidRDefault="005A4D2F" w:rsidP="00813414">
      <w:pPr>
        <w:spacing w:after="200"/>
        <w:rPr>
          <w:rFonts w:ascii="Arial" w:hAnsi="Arial" w:cs="Arial"/>
          <w:b/>
          <w:bCs/>
          <w:sz w:val="22"/>
        </w:rPr>
      </w:pPr>
    </w:p>
    <w:p w14:paraId="3A7B5A5D" w14:textId="77777777" w:rsidR="005A4D2F" w:rsidRDefault="005A4D2F" w:rsidP="00813414">
      <w:pPr>
        <w:spacing w:after="200"/>
        <w:rPr>
          <w:rFonts w:ascii="Arial" w:hAnsi="Arial" w:cs="Arial"/>
          <w:b/>
          <w:bCs/>
          <w:sz w:val="22"/>
        </w:rPr>
      </w:pPr>
    </w:p>
    <w:p w14:paraId="013EDDEF" w14:textId="77777777" w:rsidR="00496B76" w:rsidRDefault="00496B76" w:rsidP="00813414">
      <w:pPr>
        <w:spacing w:after="200"/>
        <w:rPr>
          <w:rFonts w:ascii="Arial" w:hAnsi="Arial" w:cs="Arial"/>
          <w:b/>
          <w:bCs/>
          <w:sz w:val="22"/>
        </w:rPr>
      </w:pPr>
    </w:p>
    <w:p w14:paraId="63D4CD4C" w14:textId="77777777" w:rsidR="00496B76" w:rsidRDefault="00496B76" w:rsidP="00813414">
      <w:pPr>
        <w:spacing w:after="200"/>
        <w:rPr>
          <w:rFonts w:ascii="Arial" w:hAnsi="Arial" w:cs="Arial"/>
          <w:b/>
          <w:bCs/>
          <w:sz w:val="22"/>
        </w:rPr>
      </w:pPr>
    </w:p>
    <w:p w14:paraId="75D4D4A5" w14:textId="77777777" w:rsidR="00496B76" w:rsidRPr="00073AE5" w:rsidRDefault="00496B76" w:rsidP="00813414">
      <w:pPr>
        <w:spacing w:after="200"/>
        <w:rPr>
          <w:rFonts w:ascii="Arial" w:hAnsi="Arial" w:cs="Arial"/>
          <w:b/>
          <w:bCs/>
          <w:sz w:val="22"/>
        </w:rPr>
      </w:pPr>
    </w:p>
    <w:p w14:paraId="78F28C3F" w14:textId="010CAC26" w:rsidR="007B7017" w:rsidRPr="00496B76" w:rsidRDefault="00496B76" w:rsidP="00496B76">
      <w:pPr>
        <w:pStyle w:val="Heading2"/>
        <w:numPr>
          <w:ilvl w:val="1"/>
          <w:numId w:val="6"/>
        </w:numPr>
        <w:ind w:hanging="792"/>
        <w:rPr>
          <w:rFonts w:ascii="Arial" w:hAnsi="Arial" w:cs="Arial"/>
          <w:color w:val="656365"/>
        </w:rPr>
      </w:pPr>
      <w:r>
        <w:rPr>
          <w:rFonts w:ascii="Arial" w:hAnsi="Arial" w:cs="Arial"/>
          <w:color w:val="656365"/>
        </w:rPr>
        <w:lastRenderedPageBreak/>
        <w:t>Arriving and Leaving Boot Up</w:t>
      </w:r>
    </w:p>
    <w:tbl>
      <w:tblPr>
        <w:tblStyle w:val="TableGrid"/>
        <w:tblW w:w="0" w:type="auto"/>
        <w:tblLook w:val="04A0" w:firstRow="1" w:lastRow="0" w:firstColumn="1" w:lastColumn="0" w:noHBand="0" w:noVBand="1"/>
      </w:tblPr>
      <w:tblGrid>
        <w:gridCol w:w="4531"/>
        <w:gridCol w:w="9859"/>
      </w:tblGrid>
      <w:tr w:rsidR="00572980" w:rsidRPr="004F39EE" w14:paraId="4F3F122C" w14:textId="77777777" w:rsidTr="00DE1409">
        <w:tc>
          <w:tcPr>
            <w:tcW w:w="4531" w:type="dxa"/>
          </w:tcPr>
          <w:p w14:paraId="461DC6FE" w14:textId="7C2B1508" w:rsidR="00572980" w:rsidRPr="000F47AD" w:rsidRDefault="00727447" w:rsidP="00572980">
            <w:pPr>
              <w:spacing w:after="200"/>
              <w:jc w:val="center"/>
              <w:rPr>
                <w:rFonts w:asciiTheme="majorHAnsi" w:hAnsiTheme="majorHAnsi" w:cstheme="majorHAnsi"/>
                <w:color w:val="000000"/>
                <w:sz w:val="22"/>
              </w:rPr>
            </w:pPr>
            <w:r>
              <w:rPr>
                <w:rFonts w:asciiTheme="majorHAnsi" w:hAnsiTheme="majorHAnsi" w:cstheme="majorHAnsi"/>
                <w:color w:val="000000"/>
                <w:sz w:val="22"/>
              </w:rPr>
              <w:t xml:space="preserve">Government </w:t>
            </w:r>
            <w:r w:rsidR="00F91DD9">
              <w:rPr>
                <w:rFonts w:asciiTheme="majorHAnsi" w:hAnsiTheme="majorHAnsi" w:cstheme="majorHAnsi"/>
                <w:color w:val="000000"/>
                <w:sz w:val="22"/>
              </w:rPr>
              <w:t>guidance</w:t>
            </w:r>
          </w:p>
        </w:tc>
        <w:tc>
          <w:tcPr>
            <w:tcW w:w="9859" w:type="dxa"/>
          </w:tcPr>
          <w:p w14:paraId="7F67E166" w14:textId="1BD2D4EF" w:rsidR="00572980" w:rsidRPr="000F47AD" w:rsidRDefault="00572980" w:rsidP="00572980">
            <w:pPr>
              <w:spacing w:after="200"/>
              <w:jc w:val="center"/>
              <w:rPr>
                <w:rFonts w:asciiTheme="majorHAnsi" w:hAnsiTheme="majorHAnsi" w:cstheme="majorHAnsi"/>
                <w:color w:val="000000"/>
                <w:sz w:val="22"/>
              </w:rPr>
            </w:pPr>
            <w:r w:rsidRPr="000F47AD">
              <w:rPr>
                <w:rFonts w:asciiTheme="majorHAnsi" w:hAnsiTheme="majorHAnsi" w:cstheme="majorHAnsi"/>
                <w:color w:val="000000"/>
                <w:sz w:val="22"/>
              </w:rPr>
              <w:t xml:space="preserve">Our </w:t>
            </w:r>
            <w:r w:rsidR="00727447">
              <w:rPr>
                <w:rFonts w:asciiTheme="majorHAnsi" w:hAnsiTheme="majorHAnsi" w:cstheme="majorHAnsi"/>
                <w:color w:val="000000"/>
                <w:sz w:val="22"/>
              </w:rPr>
              <w:t>c</w:t>
            </w:r>
            <w:r w:rsidRPr="000F47AD">
              <w:rPr>
                <w:rFonts w:asciiTheme="majorHAnsi" w:hAnsiTheme="majorHAnsi" w:cstheme="majorHAnsi"/>
                <w:color w:val="000000"/>
                <w:sz w:val="22"/>
              </w:rPr>
              <w:t>omment</w:t>
            </w:r>
          </w:p>
        </w:tc>
      </w:tr>
      <w:tr w:rsidR="00572980" w:rsidRPr="004F39EE" w14:paraId="48A48EE9" w14:textId="77777777" w:rsidTr="00DE1409">
        <w:tc>
          <w:tcPr>
            <w:tcW w:w="4531" w:type="dxa"/>
          </w:tcPr>
          <w:p w14:paraId="41A8EF3C" w14:textId="26EF979D" w:rsidR="00572980" w:rsidRPr="00496B76" w:rsidRDefault="00496B76" w:rsidP="002A0C26">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 xml:space="preserve">Transport </w:t>
            </w:r>
          </w:p>
        </w:tc>
        <w:tc>
          <w:tcPr>
            <w:tcW w:w="9859" w:type="dxa"/>
          </w:tcPr>
          <w:p w14:paraId="08EEB50E" w14:textId="72DB3341" w:rsidR="00572980" w:rsidRPr="00496B76" w:rsidRDefault="00496B76" w:rsidP="002A0C26">
            <w:pPr>
              <w:spacing w:after="120"/>
              <w:rPr>
                <w:rFonts w:asciiTheme="majorHAnsi" w:hAnsiTheme="majorHAnsi" w:cstheme="majorBidi"/>
                <w:color w:val="000000"/>
                <w:sz w:val="22"/>
              </w:rPr>
            </w:pPr>
            <w:r w:rsidRPr="00496B76">
              <w:rPr>
                <w:rFonts w:asciiTheme="majorHAnsi" w:hAnsiTheme="majorHAnsi" w:cstheme="majorBidi"/>
                <w:color w:val="000000"/>
                <w:sz w:val="22"/>
              </w:rPr>
              <w:t>All pupils arriving by school-arranged transport will be greeted by a member of staff in the driveway and asked to wash and sanitise hands on arrival at the main gate</w:t>
            </w:r>
          </w:p>
        </w:tc>
      </w:tr>
      <w:tr w:rsidR="00572980" w:rsidRPr="004F39EE" w14:paraId="790A2322" w14:textId="77777777" w:rsidTr="00DE1409">
        <w:tc>
          <w:tcPr>
            <w:tcW w:w="4531" w:type="dxa"/>
          </w:tcPr>
          <w:p w14:paraId="6C0B5CA7" w14:textId="76854CAB" w:rsidR="00572980" w:rsidRPr="00496B76" w:rsidRDefault="00496B76" w:rsidP="000F47AD">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 xml:space="preserve">Private Transport </w:t>
            </w:r>
          </w:p>
        </w:tc>
        <w:tc>
          <w:tcPr>
            <w:tcW w:w="9859" w:type="dxa"/>
          </w:tcPr>
          <w:p w14:paraId="0AEE74F9" w14:textId="3C1E5372" w:rsidR="00572980" w:rsidRPr="00496B76" w:rsidRDefault="00496B76" w:rsidP="00496B76">
            <w:pPr>
              <w:spacing w:after="120"/>
              <w:rPr>
                <w:rFonts w:asciiTheme="majorHAnsi" w:hAnsiTheme="majorHAnsi" w:cstheme="majorBidi"/>
                <w:color w:val="000000"/>
                <w:sz w:val="22"/>
              </w:rPr>
            </w:pPr>
            <w:r w:rsidRPr="00496B76">
              <w:rPr>
                <w:rFonts w:asciiTheme="majorHAnsi" w:hAnsiTheme="majorHAnsi" w:cstheme="majorBidi"/>
                <w:color w:val="000000"/>
                <w:sz w:val="22"/>
              </w:rPr>
              <w:t xml:space="preserve">All pupils arriving by </w:t>
            </w:r>
            <w:r w:rsidRPr="00496B76">
              <w:rPr>
                <w:rFonts w:asciiTheme="majorHAnsi" w:hAnsiTheme="majorHAnsi" w:cstheme="majorBidi"/>
                <w:color w:val="000000"/>
                <w:sz w:val="22"/>
              </w:rPr>
              <w:t>private</w:t>
            </w:r>
            <w:r w:rsidRPr="00496B76">
              <w:rPr>
                <w:rFonts w:asciiTheme="majorHAnsi" w:hAnsiTheme="majorHAnsi" w:cstheme="majorBidi"/>
                <w:color w:val="000000"/>
                <w:sz w:val="22"/>
              </w:rPr>
              <w:t xml:space="preserve"> transport will be greeted by a member of staff in the driveway and asked to wash and sanitise hands on arrival at the main gate</w:t>
            </w:r>
            <w:r w:rsidRPr="00496B76">
              <w:rPr>
                <w:rFonts w:asciiTheme="majorHAnsi" w:hAnsiTheme="majorHAnsi" w:cstheme="majorBidi"/>
                <w:color w:val="000000"/>
                <w:sz w:val="22"/>
              </w:rPr>
              <w:t>. Carers or parents will be asked not to accompany them further.</w:t>
            </w:r>
          </w:p>
        </w:tc>
      </w:tr>
      <w:tr w:rsidR="00572980" w:rsidRPr="004F39EE" w14:paraId="6D816E08" w14:textId="77777777" w:rsidTr="00DE1409">
        <w:tc>
          <w:tcPr>
            <w:tcW w:w="4531" w:type="dxa"/>
          </w:tcPr>
          <w:p w14:paraId="14F2D5C7" w14:textId="1CE24A5B" w:rsidR="00572980" w:rsidRPr="00496B76" w:rsidRDefault="00496B76" w:rsidP="000F47AD">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 xml:space="preserve">Emergency transport </w:t>
            </w:r>
          </w:p>
        </w:tc>
        <w:tc>
          <w:tcPr>
            <w:tcW w:w="9859" w:type="dxa"/>
          </w:tcPr>
          <w:p w14:paraId="42FFE1AC" w14:textId="782EE7CB" w:rsidR="00572980" w:rsidRPr="00496B76" w:rsidRDefault="00496B76" w:rsidP="000F47AD">
            <w:pPr>
              <w:spacing w:after="120"/>
              <w:rPr>
                <w:rFonts w:asciiTheme="majorHAnsi" w:hAnsiTheme="majorHAnsi" w:cstheme="majorBidi"/>
                <w:color w:val="000000"/>
                <w:sz w:val="22"/>
              </w:rPr>
            </w:pPr>
            <w:r w:rsidRPr="00496B76">
              <w:rPr>
                <w:rFonts w:asciiTheme="majorHAnsi" w:hAnsiTheme="majorHAnsi" w:cstheme="majorBidi"/>
                <w:color w:val="000000"/>
                <w:sz w:val="22"/>
              </w:rPr>
              <w:t xml:space="preserve">Pupil leaving will be accompanied off site by staff </w:t>
            </w:r>
          </w:p>
        </w:tc>
      </w:tr>
      <w:tr w:rsidR="00572980" w:rsidRPr="004F39EE" w14:paraId="3982A34F" w14:textId="77777777" w:rsidTr="00496B76">
        <w:trPr>
          <w:trHeight w:val="2178"/>
        </w:trPr>
        <w:tc>
          <w:tcPr>
            <w:tcW w:w="4531" w:type="dxa"/>
          </w:tcPr>
          <w:p w14:paraId="19670DFD" w14:textId="252796E3" w:rsidR="00572980" w:rsidRPr="00496B76" w:rsidRDefault="00496B76" w:rsidP="0044324D">
            <w:pPr>
              <w:spacing w:after="120"/>
              <w:rPr>
                <w:rFonts w:asciiTheme="majorHAnsi" w:hAnsiTheme="majorHAnsi" w:cstheme="majorHAnsi"/>
                <w:bCs/>
                <w:color w:val="000000"/>
                <w:sz w:val="22"/>
              </w:rPr>
            </w:pPr>
            <w:r w:rsidRPr="00496B76">
              <w:rPr>
                <w:rFonts w:asciiTheme="majorHAnsi" w:hAnsiTheme="majorHAnsi" w:cstheme="majorHAnsi"/>
                <w:bCs/>
                <w:color w:val="000000"/>
                <w:sz w:val="22"/>
              </w:rPr>
              <w:t xml:space="preserve">Removing face coverings </w:t>
            </w:r>
          </w:p>
        </w:tc>
        <w:tc>
          <w:tcPr>
            <w:tcW w:w="9859" w:type="dxa"/>
          </w:tcPr>
          <w:p w14:paraId="2FDBBD33" w14:textId="4BED44AD" w:rsidR="00496B76" w:rsidRPr="00496B76" w:rsidRDefault="00496B76" w:rsidP="00496B76">
            <w:pPr>
              <w:rPr>
                <w:rFonts w:eastAsia="Times New Roman"/>
                <w:sz w:val="22"/>
                <w:szCs w:val="22"/>
              </w:rPr>
            </w:pPr>
            <w:r>
              <w:rPr>
                <w:rFonts w:ascii="Arial" w:eastAsia="Times New Roman" w:hAnsi="Arial" w:cs="Arial"/>
                <w:color w:val="0B0C0C"/>
                <w:sz w:val="22"/>
                <w:szCs w:val="22"/>
                <w:shd w:val="clear" w:color="auto" w:fill="FFFFFF"/>
              </w:rPr>
              <w:t>Boot Up has put in place</w:t>
            </w:r>
            <w:r w:rsidRPr="00496B76">
              <w:rPr>
                <w:rFonts w:ascii="Arial" w:eastAsia="Times New Roman" w:hAnsi="Arial" w:cs="Arial"/>
                <w:color w:val="0B0C0C"/>
                <w:sz w:val="22"/>
                <w:szCs w:val="22"/>
                <w:shd w:val="clear" w:color="auto" w:fill="FFFFFF"/>
              </w:rPr>
              <w:t xml:space="preserve"> a process for removing face coverings when pupils and sta</w:t>
            </w:r>
            <w:r>
              <w:rPr>
                <w:rFonts w:ascii="Arial" w:eastAsia="Times New Roman" w:hAnsi="Arial" w:cs="Arial"/>
                <w:color w:val="0B0C0C"/>
                <w:sz w:val="22"/>
                <w:szCs w:val="22"/>
                <w:shd w:val="clear" w:color="auto" w:fill="FFFFFF"/>
              </w:rPr>
              <w:t>ff who use them arrive at Boot Up</w:t>
            </w:r>
            <w:r w:rsidRPr="00496B76">
              <w:rPr>
                <w:rFonts w:ascii="Arial" w:eastAsia="Times New Roman" w:hAnsi="Arial" w:cs="Arial"/>
                <w:color w:val="0B0C0C"/>
                <w:sz w:val="22"/>
                <w:szCs w:val="22"/>
                <w:shd w:val="clear" w:color="auto" w:fill="FFFFFF"/>
              </w:rPr>
              <w:t xml:space="preserve"> and communicate it clearly to them</w:t>
            </w:r>
          </w:p>
          <w:p w14:paraId="5CC562F3" w14:textId="77777777" w:rsidR="00496B76" w:rsidRDefault="00496B76" w:rsidP="00496B76">
            <w:pPr>
              <w:rPr>
                <w:rFonts w:ascii="Arial" w:eastAsia="Times New Roman" w:hAnsi="Arial" w:cs="Arial"/>
                <w:color w:val="0B0C0C"/>
                <w:sz w:val="22"/>
                <w:szCs w:val="22"/>
                <w:shd w:val="clear" w:color="auto" w:fill="FFFFFF"/>
              </w:rPr>
            </w:pPr>
          </w:p>
          <w:p w14:paraId="7A9261F8" w14:textId="77777777" w:rsidR="00496B76" w:rsidRPr="00496B76" w:rsidRDefault="00496B76" w:rsidP="00496B76">
            <w:pPr>
              <w:rPr>
                <w:rFonts w:eastAsia="Times New Roman"/>
                <w:sz w:val="22"/>
                <w:szCs w:val="22"/>
              </w:rPr>
            </w:pPr>
            <w:r w:rsidRPr="00496B76">
              <w:rPr>
                <w:rFonts w:ascii="Arial" w:eastAsia="Times New Roman" w:hAnsi="Arial" w:cs="Arial"/>
                <w:color w:val="0B0C0C"/>
                <w:sz w:val="22"/>
                <w:szCs w:val="22"/>
                <w:shd w:val="clear" w:color="auto" w:fill="FFFFFF"/>
              </w:rPr>
              <w:t>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14:paraId="219057BD" w14:textId="0FB00631" w:rsidR="00572980" w:rsidRPr="004F39EE" w:rsidRDefault="00572980" w:rsidP="0044324D">
            <w:pPr>
              <w:spacing w:after="120"/>
              <w:rPr>
                <w:rFonts w:asciiTheme="majorHAnsi" w:hAnsiTheme="majorHAnsi" w:cstheme="majorBidi"/>
                <w:b/>
                <w:color w:val="000000"/>
                <w:sz w:val="22"/>
              </w:rPr>
            </w:pPr>
          </w:p>
        </w:tc>
      </w:tr>
      <w:tr w:rsidR="00572980" w:rsidRPr="004F39EE" w14:paraId="571BCF2A" w14:textId="77777777" w:rsidTr="00DE1409">
        <w:tc>
          <w:tcPr>
            <w:tcW w:w="4531" w:type="dxa"/>
          </w:tcPr>
          <w:p w14:paraId="63BFE9A2" w14:textId="3A7F3E73" w:rsidR="00572980" w:rsidRPr="00496B76" w:rsidRDefault="00496B76" w:rsidP="00DF22C7">
            <w:pPr>
              <w:spacing w:after="120"/>
              <w:rPr>
                <w:rFonts w:asciiTheme="majorHAnsi" w:hAnsiTheme="majorHAnsi" w:cstheme="majorBidi"/>
                <w:color w:val="000000"/>
                <w:sz w:val="22"/>
              </w:rPr>
            </w:pPr>
            <w:r w:rsidRPr="00496B76">
              <w:rPr>
                <w:rFonts w:asciiTheme="majorHAnsi" w:hAnsiTheme="majorHAnsi" w:cstheme="majorBidi"/>
                <w:color w:val="000000"/>
                <w:sz w:val="22"/>
              </w:rPr>
              <w:t>Departure</w:t>
            </w:r>
          </w:p>
        </w:tc>
        <w:tc>
          <w:tcPr>
            <w:tcW w:w="9859" w:type="dxa"/>
          </w:tcPr>
          <w:p w14:paraId="5472E72F" w14:textId="4E66540B" w:rsidR="00572980" w:rsidRPr="00496B76" w:rsidRDefault="00496B76" w:rsidP="00A44C8A">
            <w:pPr>
              <w:spacing w:after="120"/>
              <w:rPr>
                <w:rFonts w:asciiTheme="majorHAnsi" w:hAnsiTheme="majorHAnsi" w:cstheme="majorBidi"/>
                <w:color w:val="000000"/>
                <w:sz w:val="22"/>
              </w:rPr>
            </w:pPr>
            <w:r w:rsidRPr="00496B76">
              <w:rPr>
                <w:rFonts w:asciiTheme="majorHAnsi" w:hAnsiTheme="majorHAnsi" w:cstheme="majorBidi"/>
                <w:color w:val="000000"/>
                <w:sz w:val="22"/>
              </w:rPr>
              <w:t>The above process will be done in reverse</w:t>
            </w:r>
          </w:p>
        </w:tc>
      </w:tr>
    </w:tbl>
    <w:p w14:paraId="488D15E3" w14:textId="7910C571" w:rsidR="00751738" w:rsidRPr="00FC4EAC" w:rsidRDefault="00496B76" w:rsidP="00FC4EAC">
      <w:pPr>
        <w:pStyle w:val="Heading2"/>
        <w:numPr>
          <w:ilvl w:val="1"/>
          <w:numId w:val="6"/>
        </w:numPr>
        <w:ind w:hanging="792"/>
        <w:rPr>
          <w:rFonts w:ascii="Arial" w:hAnsi="Arial" w:cs="Arial"/>
          <w:color w:val="656365"/>
        </w:rPr>
      </w:pPr>
      <w:r>
        <w:rPr>
          <w:rFonts w:ascii="Arial" w:hAnsi="Arial" w:cs="Arial"/>
          <w:color w:val="656365"/>
        </w:rPr>
        <w:t xml:space="preserve">SEND </w:t>
      </w:r>
    </w:p>
    <w:tbl>
      <w:tblPr>
        <w:tblStyle w:val="TableGrid"/>
        <w:tblW w:w="0" w:type="auto"/>
        <w:tblLook w:val="04A0" w:firstRow="1" w:lastRow="0" w:firstColumn="1" w:lastColumn="0" w:noHBand="0" w:noVBand="1"/>
      </w:tblPr>
      <w:tblGrid>
        <w:gridCol w:w="4531"/>
        <w:gridCol w:w="9859"/>
      </w:tblGrid>
      <w:tr w:rsidR="00751738" w:rsidRPr="000F47AD" w14:paraId="401194A9" w14:textId="77777777" w:rsidTr="0070682B">
        <w:tc>
          <w:tcPr>
            <w:tcW w:w="4531" w:type="dxa"/>
          </w:tcPr>
          <w:p w14:paraId="3945B16C" w14:textId="77777777" w:rsidR="00751738" w:rsidRPr="000F47AD" w:rsidRDefault="00751738" w:rsidP="0070682B">
            <w:pPr>
              <w:spacing w:after="200"/>
              <w:jc w:val="center"/>
              <w:rPr>
                <w:rFonts w:asciiTheme="majorHAnsi" w:hAnsiTheme="majorHAnsi" w:cstheme="majorHAnsi"/>
                <w:color w:val="000000"/>
                <w:sz w:val="22"/>
              </w:rPr>
            </w:pPr>
            <w:r>
              <w:rPr>
                <w:rFonts w:asciiTheme="majorHAnsi" w:hAnsiTheme="majorHAnsi" w:cstheme="majorHAnsi"/>
                <w:color w:val="000000"/>
                <w:sz w:val="22"/>
              </w:rPr>
              <w:t>Government guidance</w:t>
            </w:r>
          </w:p>
        </w:tc>
        <w:tc>
          <w:tcPr>
            <w:tcW w:w="9859" w:type="dxa"/>
          </w:tcPr>
          <w:p w14:paraId="41B4619D" w14:textId="77777777" w:rsidR="00751738" w:rsidRPr="000F47AD" w:rsidRDefault="00751738" w:rsidP="0070682B">
            <w:pPr>
              <w:spacing w:after="200"/>
              <w:jc w:val="center"/>
              <w:rPr>
                <w:rFonts w:asciiTheme="majorHAnsi" w:hAnsiTheme="majorHAnsi" w:cstheme="majorHAnsi"/>
                <w:color w:val="000000"/>
                <w:sz w:val="22"/>
              </w:rPr>
            </w:pPr>
            <w:r w:rsidRPr="000F47AD">
              <w:rPr>
                <w:rFonts w:asciiTheme="majorHAnsi" w:hAnsiTheme="majorHAnsi" w:cstheme="majorHAnsi"/>
                <w:color w:val="000000"/>
                <w:sz w:val="22"/>
              </w:rPr>
              <w:t xml:space="preserve">Our </w:t>
            </w:r>
            <w:r>
              <w:rPr>
                <w:rFonts w:asciiTheme="majorHAnsi" w:hAnsiTheme="majorHAnsi" w:cstheme="majorHAnsi"/>
                <w:color w:val="000000"/>
                <w:sz w:val="22"/>
              </w:rPr>
              <w:t>c</w:t>
            </w:r>
            <w:r w:rsidRPr="000F47AD">
              <w:rPr>
                <w:rFonts w:asciiTheme="majorHAnsi" w:hAnsiTheme="majorHAnsi" w:cstheme="majorHAnsi"/>
                <w:color w:val="000000"/>
                <w:sz w:val="22"/>
              </w:rPr>
              <w:t>omment</w:t>
            </w:r>
          </w:p>
        </w:tc>
      </w:tr>
      <w:tr w:rsidR="00751738" w:rsidRPr="004F39EE" w14:paraId="63D1C82F" w14:textId="77777777" w:rsidTr="0070682B">
        <w:tc>
          <w:tcPr>
            <w:tcW w:w="4531" w:type="dxa"/>
          </w:tcPr>
          <w:p w14:paraId="7D80DBF3" w14:textId="535F7F22" w:rsidR="00751738" w:rsidRPr="004F39EE" w:rsidRDefault="00FC4EAC" w:rsidP="0070682B">
            <w:pPr>
              <w:spacing w:after="120"/>
              <w:rPr>
                <w:rFonts w:asciiTheme="majorHAnsi" w:hAnsiTheme="majorHAnsi" w:cstheme="majorHAnsi"/>
                <w:b/>
                <w:bCs/>
                <w:color w:val="000000"/>
                <w:sz w:val="22"/>
              </w:rPr>
            </w:pPr>
            <w:r>
              <w:rPr>
                <w:rFonts w:asciiTheme="majorHAnsi" w:hAnsiTheme="majorHAnsi" w:cstheme="majorHAnsi"/>
                <w:b/>
                <w:bCs/>
                <w:color w:val="000000"/>
                <w:sz w:val="22"/>
              </w:rPr>
              <w:t>Pupils with SEN</w:t>
            </w:r>
          </w:p>
        </w:tc>
        <w:tc>
          <w:tcPr>
            <w:tcW w:w="9859" w:type="dxa"/>
          </w:tcPr>
          <w:p w14:paraId="2670E074" w14:textId="7217384A" w:rsidR="00FC4EAC" w:rsidRPr="00FC4EAC" w:rsidRDefault="00FC4EAC" w:rsidP="00FC4EAC">
            <w:pPr>
              <w:rPr>
                <w:rFonts w:eastAsia="Times New Roman"/>
                <w:sz w:val="22"/>
                <w:szCs w:val="22"/>
              </w:rPr>
            </w:pPr>
            <w:r w:rsidRPr="00FC4EAC">
              <w:rPr>
                <w:rFonts w:ascii="Arial" w:eastAsia="Times New Roman" w:hAnsi="Arial" w:cs="Arial"/>
                <w:color w:val="0B0C0C"/>
                <w:sz w:val="22"/>
                <w:szCs w:val="22"/>
                <w:shd w:val="clear" w:color="auto" w:fill="FFFFFF"/>
              </w:rPr>
              <w:t>Some pupils with</w:t>
            </w:r>
            <w:r w:rsidRPr="00FC4EAC">
              <w:rPr>
                <w:rFonts w:ascii="Arial" w:eastAsia="Times New Roman" w:hAnsi="Arial" w:cs="Arial"/>
                <w:color w:val="0B0C0C"/>
                <w:sz w:val="22"/>
                <w:szCs w:val="22"/>
                <w:shd w:val="clear" w:color="auto" w:fill="FFFFFF"/>
              </w:rPr>
              <w:t xml:space="preserve"> SEND</w:t>
            </w:r>
            <w:r w:rsidRPr="00FC4EAC">
              <w:rPr>
                <w:rFonts w:ascii="Arial" w:eastAsia="Times New Roman" w:hAnsi="Arial" w:cs="Arial"/>
                <w:color w:val="0B0C0C"/>
                <w:sz w:val="22"/>
                <w:szCs w:val="22"/>
                <w:shd w:val="clear" w:color="auto" w:fill="FFFFFF"/>
              </w:rPr>
              <w:t> (whether with education, health and care plans or on SEN support) will need specific help and preparation for the changes to routine that this will involve</w:t>
            </w:r>
            <w:r w:rsidRPr="00FC4EAC">
              <w:rPr>
                <w:rFonts w:ascii="Arial" w:eastAsia="Times New Roman" w:hAnsi="Arial" w:cs="Arial"/>
                <w:color w:val="0B0C0C"/>
                <w:sz w:val="22"/>
                <w:szCs w:val="22"/>
                <w:shd w:val="clear" w:color="auto" w:fill="FFFFFF"/>
              </w:rPr>
              <w:t>.</w:t>
            </w:r>
          </w:p>
          <w:p w14:paraId="53830132" w14:textId="78D0A346" w:rsidR="00751738" w:rsidRPr="00FC4EAC" w:rsidRDefault="00751738" w:rsidP="0070682B">
            <w:pPr>
              <w:spacing w:after="120"/>
              <w:rPr>
                <w:rFonts w:asciiTheme="majorHAnsi" w:hAnsiTheme="majorHAnsi" w:cstheme="majorBidi"/>
                <w:b/>
                <w:color w:val="000000"/>
                <w:sz w:val="22"/>
                <w:szCs w:val="22"/>
              </w:rPr>
            </w:pPr>
          </w:p>
        </w:tc>
      </w:tr>
      <w:tr w:rsidR="00751738" w:rsidRPr="004F39EE" w14:paraId="26D1C088" w14:textId="77777777" w:rsidTr="0070682B">
        <w:tc>
          <w:tcPr>
            <w:tcW w:w="4531" w:type="dxa"/>
          </w:tcPr>
          <w:p w14:paraId="01F997EF" w14:textId="79BEB9B0" w:rsidR="00751738" w:rsidRPr="004F39EE" w:rsidRDefault="00FC4EAC" w:rsidP="0070682B">
            <w:pPr>
              <w:spacing w:after="120"/>
              <w:rPr>
                <w:rFonts w:asciiTheme="majorHAnsi" w:hAnsiTheme="majorHAnsi" w:cstheme="majorHAnsi"/>
                <w:b/>
                <w:bCs/>
                <w:color w:val="000000"/>
                <w:sz w:val="22"/>
              </w:rPr>
            </w:pPr>
            <w:r>
              <w:rPr>
                <w:rFonts w:asciiTheme="majorHAnsi" w:hAnsiTheme="majorHAnsi" w:cstheme="majorHAnsi"/>
                <w:b/>
                <w:bCs/>
                <w:color w:val="000000"/>
                <w:sz w:val="22"/>
              </w:rPr>
              <w:t>SEN support</w:t>
            </w:r>
          </w:p>
        </w:tc>
        <w:tc>
          <w:tcPr>
            <w:tcW w:w="9859" w:type="dxa"/>
          </w:tcPr>
          <w:p w14:paraId="56619C87" w14:textId="77777777" w:rsidR="00FC4EAC" w:rsidRPr="00FC4EAC" w:rsidRDefault="00FC4EAC" w:rsidP="00FC4EAC">
            <w:pPr>
              <w:rPr>
                <w:rFonts w:eastAsia="Times New Roman"/>
                <w:sz w:val="22"/>
                <w:szCs w:val="22"/>
              </w:rPr>
            </w:pPr>
            <w:r w:rsidRPr="00FC4EAC">
              <w:rPr>
                <w:rFonts w:ascii="Arial" w:eastAsia="Times New Roman" w:hAnsi="Arial" w:cs="Arial"/>
                <w:color w:val="0B0C0C"/>
                <w:sz w:val="22"/>
                <w:szCs w:val="22"/>
                <w:shd w:val="clear" w:color="auto" w:fill="FFFFFF"/>
              </w:rPr>
              <w:t>Supply teachers, peripatetic teachers and/or other temporary staff can move between schools. They should ensure they minimise contact and maintain as much distance as possible from other staff. Specialists, therapists, clinicians and other support staff for pupils with </w:t>
            </w:r>
            <w:r w:rsidRPr="00FC4EAC">
              <w:rPr>
                <w:rFonts w:eastAsia="Times New Roman"/>
                <w:sz w:val="22"/>
                <w:szCs w:val="22"/>
              </w:rPr>
              <w:t>SEND</w:t>
            </w:r>
            <w:r w:rsidRPr="00FC4EAC">
              <w:rPr>
                <w:rFonts w:ascii="Arial" w:eastAsia="Times New Roman" w:hAnsi="Arial" w:cs="Arial"/>
                <w:color w:val="0B0C0C"/>
                <w:sz w:val="22"/>
                <w:szCs w:val="22"/>
                <w:shd w:val="clear" w:color="auto" w:fill="FFFFFF"/>
              </w:rPr>
              <w:t> should provide interventions as usual.</w:t>
            </w:r>
          </w:p>
          <w:p w14:paraId="5F464BAB" w14:textId="6EB0700D" w:rsidR="00751738" w:rsidRPr="00FC4EAC" w:rsidRDefault="00751738" w:rsidP="0070682B">
            <w:pPr>
              <w:spacing w:after="120"/>
              <w:rPr>
                <w:rFonts w:asciiTheme="majorHAnsi" w:hAnsiTheme="majorHAnsi" w:cstheme="majorBidi"/>
                <w:b/>
                <w:color w:val="000000"/>
                <w:sz w:val="22"/>
                <w:szCs w:val="22"/>
              </w:rPr>
            </w:pPr>
          </w:p>
        </w:tc>
      </w:tr>
    </w:tbl>
    <w:p w14:paraId="613BCDEE" w14:textId="4E124DF6" w:rsidR="00813414" w:rsidRPr="00FC4EAC" w:rsidRDefault="00FC4EAC" w:rsidP="00FC4EAC">
      <w:pPr>
        <w:pStyle w:val="Heading2"/>
        <w:numPr>
          <w:ilvl w:val="1"/>
          <w:numId w:val="6"/>
        </w:numPr>
        <w:ind w:hanging="792"/>
        <w:rPr>
          <w:rFonts w:ascii="Arial" w:hAnsi="Arial" w:cs="Arial"/>
          <w:color w:val="656365"/>
        </w:rPr>
      </w:pPr>
      <w:r>
        <w:rPr>
          <w:rFonts w:ascii="Arial" w:hAnsi="Arial" w:cs="Arial"/>
          <w:color w:val="656365"/>
        </w:rPr>
        <w:lastRenderedPageBreak/>
        <w:t xml:space="preserve">Catering </w:t>
      </w:r>
    </w:p>
    <w:tbl>
      <w:tblPr>
        <w:tblStyle w:val="TableGrid"/>
        <w:tblW w:w="0" w:type="auto"/>
        <w:tblLook w:val="04A0" w:firstRow="1" w:lastRow="0" w:firstColumn="1" w:lastColumn="0" w:noHBand="0" w:noVBand="1"/>
      </w:tblPr>
      <w:tblGrid>
        <w:gridCol w:w="5098"/>
        <w:gridCol w:w="9292"/>
      </w:tblGrid>
      <w:tr w:rsidR="004A6870" w:rsidRPr="004A6870" w14:paraId="59EE2B64" w14:textId="77777777" w:rsidTr="008E7E6F">
        <w:tc>
          <w:tcPr>
            <w:tcW w:w="5098" w:type="dxa"/>
          </w:tcPr>
          <w:p w14:paraId="6BD02EED" w14:textId="7C2C2B39" w:rsidR="001D294E" w:rsidRPr="000F47AD" w:rsidRDefault="007C2AA0" w:rsidP="001D294E">
            <w:pPr>
              <w:spacing w:after="200"/>
              <w:jc w:val="center"/>
              <w:rPr>
                <w:rFonts w:asciiTheme="majorHAnsi" w:hAnsiTheme="majorHAnsi" w:cstheme="majorHAnsi"/>
                <w:sz w:val="22"/>
              </w:rPr>
            </w:pPr>
            <w:r>
              <w:rPr>
                <w:rFonts w:asciiTheme="majorHAnsi" w:hAnsiTheme="majorHAnsi" w:cstheme="majorHAnsi"/>
                <w:color w:val="000000"/>
                <w:sz w:val="22"/>
              </w:rPr>
              <w:t xml:space="preserve">Government </w:t>
            </w:r>
            <w:r w:rsidR="00F91DD9">
              <w:rPr>
                <w:rFonts w:asciiTheme="majorHAnsi" w:hAnsiTheme="majorHAnsi" w:cstheme="majorHAnsi"/>
                <w:color w:val="000000"/>
                <w:sz w:val="22"/>
              </w:rPr>
              <w:t>guidance</w:t>
            </w:r>
          </w:p>
        </w:tc>
        <w:tc>
          <w:tcPr>
            <w:tcW w:w="9292" w:type="dxa"/>
          </w:tcPr>
          <w:p w14:paraId="2CA53BA6" w14:textId="773AF234" w:rsidR="001D294E" w:rsidRPr="000F47AD" w:rsidRDefault="001D294E" w:rsidP="001D294E">
            <w:pPr>
              <w:spacing w:after="200"/>
              <w:jc w:val="center"/>
              <w:rPr>
                <w:rFonts w:asciiTheme="majorHAnsi" w:hAnsiTheme="majorHAnsi" w:cstheme="majorHAnsi"/>
                <w:sz w:val="22"/>
              </w:rPr>
            </w:pPr>
            <w:r w:rsidRPr="000F47AD">
              <w:rPr>
                <w:rFonts w:asciiTheme="majorHAnsi" w:hAnsiTheme="majorHAnsi" w:cstheme="majorHAnsi"/>
                <w:sz w:val="22"/>
              </w:rPr>
              <w:t>Our Comment</w:t>
            </w:r>
          </w:p>
        </w:tc>
      </w:tr>
      <w:tr w:rsidR="004A6870" w:rsidRPr="004A6870" w14:paraId="30695768" w14:textId="77777777" w:rsidTr="008E7E6F">
        <w:tc>
          <w:tcPr>
            <w:tcW w:w="5098" w:type="dxa"/>
          </w:tcPr>
          <w:p w14:paraId="21037E3C" w14:textId="45F66B1B" w:rsidR="001D294E" w:rsidRPr="00D3218D" w:rsidRDefault="00FC4EAC" w:rsidP="008E7E6F">
            <w:pPr>
              <w:spacing w:after="120"/>
              <w:rPr>
                <w:rFonts w:asciiTheme="majorHAnsi" w:hAnsiTheme="majorHAnsi" w:cstheme="majorBidi"/>
                <w:sz w:val="22"/>
              </w:rPr>
            </w:pPr>
            <w:r w:rsidRPr="00D3218D">
              <w:rPr>
                <w:rFonts w:asciiTheme="majorHAnsi" w:hAnsiTheme="majorHAnsi" w:cstheme="majorBidi"/>
                <w:sz w:val="22"/>
              </w:rPr>
              <w:t>Field Kitchen</w:t>
            </w:r>
          </w:p>
        </w:tc>
        <w:tc>
          <w:tcPr>
            <w:tcW w:w="9292" w:type="dxa"/>
          </w:tcPr>
          <w:p w14:paraId="1E0E94A6" w14:textId="64EC9CE3" w:rsidR="001D294E" w:rsidRPr="00D3218D" w:rsidRDefault="00FC4EAC" w:rsidP="008E7E6F">
            <w:pPr>
              <w:spacing w:after="120"/>
              <w:rPr>
                <w:rFonts w:asciiTheme="majorHAnsi" w:hAnsiTheme="majorHAnsi" w:cstheme="majorBidi"/>
                <w:sz w:val="22"/>
              </w:rPr>
            </w:pPr>
            <w:r w:rsidRPr="00D3218D">
              <w:rPr>
                <w:rFonts w:asciiTheme="majorHAnsi" w:hAnsiTheme="majorHAnsi" w:cstheme="majorBidi"/>
                <w:sz w:val="22"/>
              </w:rPr>
              <w:t>The Field Kitchens at Boot Up Learning will be closed until further notice. This is under review for October half term</w:t>
            </w:r>
          </w:p>
        </w:tc>
      </w:tr>
      <w:tr w:rsidR="004A6870" w:rsidRPr="004A6870" w14:paraId="3E2AA17E" w14:textId="77777777" w:rsidTr="008E7E6F">
        <w:tc>
          <w:tcPr>
            <w:tcW w:w="5098" w:type="dxa"/>
          </w:tcPr>
          <w:p w14:paraId="544B05F9" w14:textId="6CB53650" w:rsidR="001D294E" w:rsidRPr="00D3218D" w:rsidRDefault="00FC4EAC" w:rsidP="008E7E6F">
            <w:pPr>
              <w:tabs>
                <w:tab w:val="left" w:pos="1020"/>
              </w:tabs>
              <w:spacing w:after="120"/>
              <w:rPr>
                <w:rFonts w:asciiTheme="majorHAnsi" w:hAnsiTheme="majorHAnsi" w:cstheme="majorBidi"/>
                <w:sz w:val="22"/>
              </w:rPr>
            </w:pPr>
            <w:r w:rsidRPr="00D3218D">
              <w:rPr>
                <w:rFonts w:asciiTheme="majorHAnsi" w:hAnsiTheme="majorHAnsi" w:cstheme="majorBidi"/>
                <w:sz w:val="22"/>
              </w:rPr>
              <w:t>Lunch and break for staff</w:t>
            </w:r>
          </w:p>
        </w:tc>
        <w:tc>
          <w:tcPr>
            <w:tcW w:w="9292" w:type="dxa"/>
          </w:tcPr>
          <w:p w14:paraId="0BC1CE0C" w14:textId="77777777" w:rsidR="001D294E" w:rsidRPr="00D3218D" w:rsidRDefault="00FC4EAC" w:rsidP="008E7E6F">
            <w:pPr>
              <w:spacing w:after="120"/>
              <w:rPr>
                <w:rFonts w:asciiTheme="majorHAnsi" w:hAnsiTheme="majorHAnsi" w:cstheme="majorBidi"/>
                <w:sz w:val="22"/>
              </w:rPr>
            </w:pPr>
            <w:r w:rsidRPr="00D3218D">
              <w:rPr>
                <w:rFonts w:asciiTheme="majorHAnsi" w:hAnsiTheme="majorHAnsi" w:cstheme="majorBidi"/>
                <w:sz w:val="22"/>
              </w:rPr>
              <w:t xml:space="preserve">All staff must bring their own packed lunch and hot drinks and snacks </w:t>
            </w:r>
          </w:p>
          <w:p w14:paraId="5D310F73" w14:textId="74E76907" w:rsidR="00FC4EAC" w:rsidRPr="00D3218D" w:rsidRDefault="00FC4EAC" w:rsidP="008E7E6F">
            <w:pPr>
              <w:spacing w:after="120"/>
              <w:rPr>
                <w:rFonts w:asciiTheme="majorHAnsi" w:hAnsiTheme="majorHAnsi" w:cstheme="majorBidi"/>
                <w:sz w:val="22"/>
              </w:rPr>
            </w:pPr>
            <w:r w:rsidRPr="00D3218D">
              <w:rPr>
                <w:rFonts w:asciiTheme="majorHAnsi" w:hAnsiTheme="majorHAnsi" w:cstheme="majorBidi"/>
                <w:sz w:val="22"/>
              </w:rPr>
              <w:t>All rubbish must be taken home to prevent cross-contamination</w:t>
            </w:r>
          </w:p>
        </w:tc>
      </w:tr>
      <w:tr w:rsidR="004A6870" w:rsidRPr="004A6870" w14:paraId="10EF5A02" w14:textId="77777777" w:rsidTr="008E7E6F">
        <w:tc>
          <w:tcPr>
            <w:tcW w:w="5098" w:type="dxa"/>
          </w:tcPr>
          <w:p w14:paraId="04823C23" w14:textId="7EF1962B" w:rsidR="001D294E" w:rsidRPr="00D3218D" w:rsidRDefault="00FC4EAC" w:rsidP="008E7E6F">
            <w:pPr>
              <w:spacing w:after="120"/>
              <w:rPr>
                <w:rFonts w:asciiTheme="majorHAnsi" w:hAnsiTheme="majorHAnsi" w:cstheme="majorBidi"/>
                <w:sz w:val="22"/>
              </w:rPr>
            </w:pPr>
            <w:r w:rsidRPr="00D3218D">
              <w:rPr>
                <w:rFonts w:asciiTheme="majorHAnsi" w:hAnsiTheme="majorHAnsi" w:cstheme="majorBidi"/>
                <w:sz w:val="22"/>
              </w:rPr>
              <w:t xml:space="preserve">Lunch &amp; break for pupils </w:t>
            </w:r>
          </w:p>
        </w:tc>
        <w:tc>
          <w:tcPr>
            <w:tcW w:w="9292" w:type="dxa"/>
          </w:tcPr>
          <w:p w14:paraId="263B1663" w14:textId="43078801" w:rsidR="001D294E" w:rsidRPr="00D3218D" w:rsidRDefault="00FC4EAC" w:rsidP="008E7E6F">
            <w:pPr>
              <w:spacing w:after="120"/>
              <w:rPr>
                <w:rFonts w:asciiTheme="majorHAnsi" w:hAnsiTheme="majorHAnsi" w:cstheme="majorHAnsi"/>
                <w:bCs/>
                <w:sz w:val="22"/>
              </w:rPr>
            </w:pPr>
            <w:r w:rsidRPr="00D3218D">
              <w:rPr>
                <w:rFonts w:asciiTheme="majorHAnsi" w:hAnsiTheme="majorHAnsi" w:cstheme="majorHAnsi"/>
                <w:bCs/>
                <w:sz w:val="22"/>
              </w:rPr>
              <w:t xml:space="preserve">All pupils must bring their own packed lunch. In cases of difficulty a negotiation between the school and Boot Up Outdoor Learning will take place re: free school meals </w:t>
            </w:r>
          </w:p>
          <w:p w14:paraId="1349CAA2" w14:textId="193DBC26" w:rsidR="00FC4EAC" w:rsidRPr="00D3218D" w:rsidRDefault="00FC4EAC" w:rsidP="008E7E6F">
            <w:pPr>
              <w:spacing w:after="120"/>
              <w:rPr>
                <w:rFonts w:asciiTheme="majorHAnsi" w:hAnsiTheme="majorHAnsi" w:cstheme="majorHAnsi"/>
                <w:bCs/>
                <w:sz w:val="22"/>
              </w:rPr>
            </w:pPr>
            <w:r w:rsidRPr="00D3218D">
              <w:rPr>
                <w:rFonts w:asciiTheme="majorHAnsi" w:hAnsiTheme="majorHAnsi" w:cstheme="majorHAnsi"/>
                <w:bCs/>
                <w:sz w:val="22"/>
              </w:rPr>
              <w:t>Some snacks will be made available in an emergency</w:t>
            </w:r>
          </w:p>
        </w:tc>
      </w:tr>
      <w:tr w:rsidR="008E7E6F" w:rsidRPr="004A6870" w14:paraId="4DF9F2F4" w14:textId="77777777" w:rsidTr="008E7E6F">
        <w:tc>
          <w:tcPr>
            <w:tcW w:w="5098" w:type="dxa"/>
          </w:tcPr>
          <w:p w14:paraId="495CB832" w14:textId="7067AAC2" w:rsidR="008E7E6F" w:rsidRPr="00D3218D" w:rsidRDefault="00FC4EAC" w:rsidP="000F47AD">
            <w:pPr>
              <w:spacing w:after="120"/>
              <w:rPr>
                <w:rFonts w:asciiTheme="majorHAnsi" w:hAnsiTheme="majorHAnsi" w:cstheme="majorHAnsi"/>
                <w:bCs/>
                <w:sz w:val="22"/>
              </w:rPr>
            </w:pPr>
            <w:r w:rsidRPr="00D3218D">
              <w:rPr>
                <w:rFonts w:asciiTheme="majorHAnsi" w:hAnsiTheme="majorHAnsi" w:cstheme="majorHAnsi"/>
                <w:bCs/>
                <w:sz w:val="22"/>
              </w:rPr>
              <w:t xml:space="preserve">Cups &amp; plates </w:t>
            </w:r>
          </w:p>
        </w:tc>
        <w:tc>
          <w:tcPr>
            <w:tcW w:w="9292" w:type="dxa"/>
          </w:tcPr>
          <w:p w14:paraId="05133C38" w14:textId="12F96236" w:rsidR="008E7E6F" w:rsidRPr="00D3218D" w:rsidRDefault="00FC4EAC" w:rsidP="004C794C">
            <w:pPr>
              <w:spacing w:after="120"/>
              <w:rPr>
                <w:rFonts w:asciiTheme="majorHAnsi" w:hAnsiTheme="majorHAnsi" w:cstheme="majorHAnsi"/>
                <w:bCs/>
                <w:sz w:val="22"/>
              </w:rPr>
            </w:pPr>
            <w:r w:rsidRPr="00D3218D">
              <w:rPr>
                <w:rFonts w:asciiTheme="majorHAnsi" w:hAnsiTheme="majorHAnsi" w:cstheme="majorHAnsi"/>
                <w:bCs/>
                <w:sz w:val="22"/>
              </w:rPr>
              <w:t xml:space="preserve">Pupils will be allocated their own cup and plate for the day </w:t>
            </w:r>
          </w:p>
        </w:tc>
      </w:tr>
      <w:tr w:rsidR="008E7E6F" w:rsidRPr="004A6870" w14:paraId="4E5807A9" w14:textId="77777777" w:rsidTr="00D3218D">
        <w:trPr>
          <w:trHeight w:val="801"/>
        </w:trPr>
        <w:tc>
          <w:tcPr>
            <w:tcW w:w="5098" w:type="dxa"/>
          </w:tcPr>
          <w:p w14:paraId="08EA66D7" w14:textId="1EA0CC37" w:rsidR="008E7E6F" w:rsidRPr="00D3218D" w:rsidRDefault="005438AD" w:rsidP="004C794C">
            <w:pPr>
              <w:spacing w:after="120"/>
              <w:rPr>
                <w:rFonts w:asciiTheme="majorHAnsi" w:hAnsiTheme="majorHAnsi" w:cstheme="majorHAnsi"/>
                <w:bCs/>
                <w:sz w:val="22"/>
              </w:rPr>
            </w:pPr>
            <w:r w:rsidRPr="00D3218D">
              <w:rPr>
                <w:rFonts w:asciiTheme="majorHAnsi" w:hAnsiTheme="majorHAnsi" w:cstheme="majorHAnsi"/>
                <w:bCs/>
                <w:sz w:val="22"/>
              </w:rPr>
              <w:t xml:space="preserve">Hot Water for washing up </w:t>
            </w:r>
          </w:p>
        </w:tc>
        <w:tc>
          <w:tcPr>
            <w:tcW w:w="9292" w:type="dxa"/>
          </w:tcPr>
          <w:p w14:paraId="237804AC" w14:textId="19C70D75" w:rsidR="008E7E6F" w:rsidRPr="00D3218D" w:rsidRDefault="005438AD" w:rsidP="004C794C">
            <w:pPr>
              <w:spacing w:after="120"/>
              <w:rPr>
                <w:rFonts w:asciiTheme="majorHAnsi" w:hAnsiTheme="majorHAnsi" w:cstheme="majorHAnsi"/>
                <w:bCs/>
                <w:sz w:val="22"/>
              </w:rPr>
            </w:pPr>
            <w:r w:rsidRPr="00D3218D">
              <w:rPr>
                <w:rFonts w:asciiTheme="majorHAnsi" w:hAnsiTheme="majorHAnsi" w:cstheme="majorHAnsi"/>
                <w:bCs/>
                <w:sz w:val="22"/>
              </w:rPr>
              <w:t xml:space="preserve">One member of staff will be dedicated to filling the urn and providing hot water for hand wash </w:t>
            </w:r>
          </w:p>
        </w:tc>
      </w:tr>
    </w:tbl>
    <w:p w14:paraId="6D734A85" w14:textId="7EA6A91C" w:rsidR="00DA6A89" w:rsidRDefault="00DA6A89" w:rsidP="00813414">
      <w:pPr>
        <w:spacing w:after="200"/>
        <w:rPr>
          <w:rFonts w:ascii="Arial" w:hAnsi="Arial" w:cs="Arial"/>
          <w:b/>
          <w:bCs/>
          <w:sz w:val="22"/>
        </w:rPr>
      </w:pPr>
    </w:p>
    <w:p w14:paraId="5AB2A276" w14:textId="120F7C7C" w:rsidR="00A6011C" w:rsidRDefault="00A6011C" w:rsidP="005438AD">
      <w:pPr>
        <w:pStyle w:val="Heading2"/>
        <w:ind w:left="792"/>
        <w:rPr>
          <w:rFonts w:ascii="Arial" w:hAnsi="Arial" w:cs="Arial"/>
          <w:b/>
          <w:bCs/>
          <w:color w:val="auto"/>
          <w:sz w:val="22"/>
        </w:rPr>
      </w:pPr>
      <w:bookmarkStart w:id="0" w:name="_GoBack"/>
      <w:bookmarkEnd w:id="0"/>
    </w:p>
    <w:sectPr w:rsidR="00A6011C" w:rsidSect="004204E3">
      <w:pgSz w:w="15840" w:h="12240" w:orient="landscape"/>
      <w:pgMar w:top="1151" w:right="720" w:bottom="1151" w:left="720" w:header="0" w:footer="289" w:gutter="0"/>
      <w:pgNumType w:start="3"/>
      <w:cols w:space="720"/>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049C5" w16cid:durableId="229F43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CD493" w14:textId="77777777" w:rsidR="00BB5E8C" w:rsidRDefault="00BB5E8C">
      <w:r>
        <w:separator/>
      </w:r>
    </w:p>
    <w:p w14:paraId="74B408C1" w14:textId="77777777" w:rsidR="00BB5E8C" w:rsidRDefault="00BB5E8C"/>
  </w:endnote>
  <w:endnote w:type="continuationSeparator" w:id="0">
    <w:p w14:paraId="34F740AD" w14:textId="77777777" w:rsidR="00BB5E8C" w:rsidRDefault="00BB5E8C">
      <w:r>
        <w:continuationSeparator/>
      </w:r>
    </w:p>
    <w:p w14:paraId="0C78EFB0" w14:textId="77777777" w:rsidR="00BB5E8C" w:rsidRDefault="00BB5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Louisiana">
    <w:altName w:val="Calibri"/>
    <w:panose1 w:val="00000000000000000000"/>
    <w:charset w:val="00"/>
    <w:family w:val="modern"/>
    <w:notTrueType/>
    <w:pitch w:val="variable"/>
    <w:sig w:usb0="8000002F" w:usb1="4000004A" w:usb2="00000000" w:usb3="00000000" w:csb0="00000001" w:csb1="00000000"/>
  </w:font>
  <w:font w:name="LLZDOI+HelveticaNeue-Bold">
    <w:altName w:val="Calibri"/>
    <w:panose1 w:val="00000000000000000000"/>
    <w:charset w:val="00"/>
    <w:family w:val="swiss"/>
    <w:notTrueType/>
    <w:pitch w:val="default"/>
    <w:sig w:usb0="00000003" w:usb1="00000000" w:usb2="00000000" w:usb3="00000000" w:csb0="00000001" w:csb1="00000000"/>
  </w:font>
  <w:font w:name="TBTLQS+Helvetica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818987664"/>
      <w:docPartObj>
        <w:docPartGallery w:val="Page Numbers (Bottom of Page)"/>
        <w:docPartUnique/>
      </w:docPartObj>
    </w:sdtPr>
    <w:sdtEndPr>
      <w:rPr>
        <w:b/>
        <w:color w:val="7F7F7F" w:themeColor="background1" w:themeShade="7F"/>
        <w:spacing w:val="60"/>
      </w:rPr>
    </w:sdtEndPr>
    <w:sdtContent>
      <w:p w14:paraId="107EBCAC" w14:textId="54A081A0" w:rsidR="0070682B" w:rsidRDefault="0070682B">
        <w:pPr>
          <w:pStyle w:val="Footer"/>
          <w:pBdr>
            <w:top w:val="single" w:sz="4" w:space="1" w:color="D9D9D9" w:themeColor="background1" w:themeShade="D9"/>
          </w:pBdr>
          <w:rPr>
            <w:b w:val="0"/>
            <w:bCs/>
          </w:rPr>
        </w:pPr>
        <w:r w:rsidRPr="0050513E">
          <w:rPr>
            <w:rFonts w:ascii="Arial" w:hAnsi="Arial" w:cs="Arial"/>
            <w:b w:val="0"/>
            <w:color w:val="656365"/>
          </w:rPr>
          <w:fldChar w:fldCharType="begin"/>
        </w:r>
        <w:r w:rsidRPr="0050513E">
          <w:rPr>
            <w:rFonts w:ascii="Arial" w:hAnsi="Arial" w:cs="Arial"/>
            <w:color w:val="656365"/>
          </w:rPr>
          <w:instrText xml:space="preserve"> PAGE   \* MERGEFORMAT </w:instrText>
        </w:r>
        <w:r w:rsidRPr="0050513E">
          <w:rPr>
            <w:rFonts w:ascii="Arial" w:hAnsi="Arial" w:cs="Arial"/>
            <w:b w:val="0"/>
            <w:color w:val="656365"/>
          </w:rPr>
          <w:fldChar w:fldCharType="separate"/>
        </w:r>
        <w:r w:rsidR="00D3218D" w:rsidRPr="00D3218D">
          <w:rPr>
            <w:rFonts w:ascii="Arial" w:hAnsi="Arial" w:cs="Arial"/>
            <w:bCs/>
            <w:noProof/>
            <w:color w:val="656365"/>
          </w:rPr>
          <w:t>1</w:t>
        </w:r>
        <w:r w:rsidRPr="0050513E">
          <w:rPr>
            <w:rFonts w:ascii="Arial" w:hAnsi="Arial" w:cs="Arial"/>
            <w:b w:val="0"/>
            <w:bCs/>
            <w:noProof/>
            <w:color w:val="656365"/>
          </w:rPr>
          <w:fldChar w:fldCharType="end"/>
        </w:r>
        <w:r w:rsidRPr="0050513E">
          <w:rPr>
            <w:rFonts w:ascii="Arial" w:hAnsi="Arial" w:cs="Arial"/>
            <w:bCs/>
            <w:color w:val="656365"/>
          </w:rPr>
          <w:t xml:space="preserve"> | </w:t>
        </w:r>
        <w:r w:rsidRPr="0050513E">
          <w:rPr>
            <w:rFonts w:ascii="Arial" w:hAnsi="Arial" w:cs="Arial"/>
            <w:color w:val="656365"/>
            <w:spacing w:val="60"/>
          </w:rPr>
          <w:t>Page</w:t>
        </w:r>
      </w:p>
    </w:sdtContent>
  </w:sdt>
  <w:p w14:paraId="2436D0EB" w14:textId="77777777" w:rsidR="0070682B" w:rsidRDefault="007068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6D37" w14:textId="77777777" w:rsidR="00BB5E8C" w:rsidRDefault="00BB5E8C">
      <w:r>
        <w:separator/>
      </w:r>
    </w:p>
    <w:p w14:paraId="3103D875" w14:textId="77777777" w:rsidR="00BB5E8C" w:rsidRDefault="00BB5E8C"/>
  </w:footnote>
  <w:footnote w:type="continuationSeparator" w:id="0">
    <w:p w14:paraId="71743BEA" w14:textId="77777777" w:rsidR="00BB5E8C" w:rsidRDefault="00BB5E8C">
      <w:r>
        <w:continuationSeparator/>
      </w:r>
    </w:p>
    <w:p w14:paraId="132B7B1E" w14:textId="77777777" w:rsidR="00BB5E8C" w:rsidRDefault="00BB5E8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714B" w14:textId="2012D8E4" w:rsidR="0070682B" w:rsidRDefault="0070682B" w:rsidP="0050513E">
    <w:pPr>
      <w:pStyle w:val="Header"/>
    </w:pPr>
    <w:r>
      <w:rPr>
        <w:noProof/>
        <w:lang w:val="en-GB" w:eastAsia="en-GB"/>
      </w:rPr>
      <mc:AlternateContent>
        <mc:Choice Requires="wps">
          <w:drawing>
            <wp:anchor distT="0" distB="0" distL="114300" distR="114300" simplePos="0" relativeHeight="251660288" behindDoc="0" locked="0" layoutInCell="1" allowOverlap="1" wp14:anchorId="0E17649E" wp14:editId="461F1CB4">
              <wp:simplePos x="0" y="0"/>
              <wp:positionH relativeFrom="column">
                <wp:posOffset>-184150</wp:posOffset>
              </wp:positionH>
              <wp:positionV relativeFrom="paragraph">
                <wp:posOffset>231140</wp:posOffset>
              </wp:positionV>
              <wp:extent cx="17526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52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74EDE" w14:textId="7F243BC5" w:rsidR="0070682B" w:rsidRDefault="0070682B">
                          <w:r>
                            <w:rPr>
                              <w:noProof/>
                            </w:rPr>
                            <w:drawing>
                              <wp:inline distT="0" distB="0" distL="0" distR="0" wp14:anchorId="2C15F751" wp14:editId="0D893C3D">
                                <wp:extent cx="1511935" cy="55352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tUp Logo.jpg"/>
                                        <pic:cNvPicPr/>
                                      </pic:nvPicPr>
                                      <pic:blipFill>
                                        <a:blip r:embed="rId1">
                                          <a:extLst>
                                            <a:ext uri="{28A0092B-C50C-407E-A947-70E740481C1C}">
                                              <a14:useLocalDpi xmlns:a14="http://schemas.microsoft.com/office/drawing/2010/main" val="0"/>
                                            </a:ext>
                                          </a:extLst>
                                        </a:blip>
                                        <a:stretch>
                                          <a:fillRect/>
                                        </a:stretch>
                                      </pic:blipFill>
                                      <pic:spPr>
                                        <a:xfrm>
                                          <a:off x="0" y="0"/>
                                          <a:ext cx="1541912" cy="564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17649E" id="_x0000_t202" coordsize="21600,21600" o:spt="202" path="m0,0l0,21600,21600,21600,21600,0xe">
              <v:stroke joinstyle="miter"/>
              <v:path gradientshapeok="t" o:connecttype="rect"/>
            </v:shapetype>
            <v:shape id="Text Box 10" o:spid="_x0000_s1029" type="#_x0000_t202" style="position:absolute;margin-left:-14.5pt;margin-top:18.2pt;width:13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" filled="f" stroked="f">
              <v:textbox>
                <w:txbxContent>
                  <w:p w14:paraId="1BF74EDE" w14:textId="7F243BC5" w:rsidR="0070682B" w:rsidRDefault="0070682B">
                    <w:r>
                      <w:rPr>
                        <w:noProof/>
                      </w:rPr>
                      <w:drawing>
                        <wp:inline distT="0" distB="0" distL="0" distR="0" wp14:anchorId="2C15F751" wp14:editId="0D893C3D">
                          <wp:extent cx="1511935" cy="55352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tUp Logo.jpg"/>
                                  <pic:cNvPicPr/>
                                </pic:nvPicPr>
                                <pic:blipFill>
                                  <a:blip r:embed="rId1">
                                    <a:extLst>
                                      <a:ext uri="{28A0092B-C50C-407E-A947-70E740481C1C}">
                                        <a14:useLocalDpi xmlns:a14="http://schemas.microsoft.com/office/drawing/2010/main" val="0"/>
                                      </a:ext>
                                    </a:extLst>
                                  </a:blip>
                                  <a:stretch>
                                    <a:fillRect/>
                                  </a:stretch>
                                </pic:blipFill>
                                <pic:spPr>
                                  <a:xfrm>
                                    <a:off x="0" y="0"/>
                                    <a:ext cx="1541912" cy="564495"/>
                                  </a:xfrm>
                                  <a:prstGeom prst="rect">
                                    <a:avLst/>
                                  </a:prstGeom>
                                </pic:spPr>
                              </pic:pic>
                            </a:graphicData>
                          </a:graphic>
                        </wp:inline>
                      </w:drawing>
                    </w:r>
                  </w:p>
                </w:txbxContent>
              </v:textbox>
            </v:shape>
          </w:pict>
        </mc:Fallback>
      </mc:AlternateContent>
    </w:r>
  </w:p>
  <w:p w14:paraId="12DCCD09" w14:textId="77777777" w:rsidR="0070682B" w:rsidRDefault="0070682B" w:rsidP="0050513E">
    <w:pPr>
      <w:pStyle w:val="Header"/>
    </w:pPr>
  </w:p>
  <w:p w14:paraId="3BB28DFD" w14:textId="77777777" w:rsidR="0070682B" w:rsidRDefault="0070682B" w:rsidP="0050513E">
    <w:pPr>
      <w:pStyle w:val="Header"/>
    </w:pPr>
  </w:p>
  <w:p w14:paraId="7FB919C0" w14:textId="77777777" w:rsidR="0070682B" w:rsidRPr="0050513E" w:rsidRDefault="0070682B" w:rsidP="005051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50B1" w14:textId="77777777" w:rsidR="0070682B" w:rsidRDefault="0070682B" w:rsidP="0050513E">
    <w:pPr>
      <w:pStyle w:val="Header"/>
    </w:pPr>
  </w:p>
  <w:p w14:paraId="2FF21F33" w14:textId="2A335029" w:rsidR="0070682B" w:rsidRDefault="0070682B" w:rsidP="0050513E">
    <w:pPr>
      <w:pStyle w:val="Header"/>
    </w:pPr>
    <w:r>
      <w:rPr>
        <w:noProof/>
        <w:lang w:val="en-GB" w:eastAsia="en-GB"/>
      </w:rPr>
      <w:drawing>
        <wp:inline distT="0" distB="0" distL="0" distR="0" wp14:anchorId="0D96EC58" wp14:editId="1A7374FA">
          <wp:extent cx="1510665" cy="57404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otUp Logo.jpg"/>
                  <pic:cNvPicPr/>
                </pic:nvPicPr>
                <pic:blipFill>
                  <a:blip r:embed="rId1">
                    <a:extLst>
                      <a:ext uri="{28A0092B-C50C-407E-A947-70E740481C1C}">
                        <a14:useLocalDpi xmlns:a14="http://schemas.microsoft.com/office/drawing/2010/main" val="0"/>
                      </a:ext>
                    </a:extLst>
                  </a:blip>
                  <a:stretch>
                    <a:fillRect/>
                  </a:stretch>
                </pic:blipFill>
                <pic:spPr>
                  <a:xfrm>
                    <a:off x="0" y="0"/>
                    <a:ext cx="1542411" cy="586103"/>
                  </a:xfrm>
                  <a:prstGeom prst="rect">
                    <a:avLst/>
                  </a:prstGeom>
                </pic:spPr>
              </pic:pic>
            </a:graphicData>
          </a:graphic>
        </wp:inline>
      </w:drawing>
    </w:r>
  </w:p>
  <w:p w14:paraId="76A3C6E8" w14:textId="77777777" w:rsidR="0070682B" w:rsidRPr="0050513E" w:rsidRDefault="0070682B" w:rsidP="005051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3FCEA5"/>
    <w:multiLevelType w:val="hybridMultilevel"/>
    <w:tmpl w:val="C00B06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51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C71D0"/>
    <w:multiLevelType w:val="hybridMultilevel"/>
    <w:tmpl w:val="EE5A95D2"/>
    <w:lvl w:ilvl="0" w:tplc="C7FA503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4D66D9"/>
    <w:multiLevelType w:val="hybridMultilevel"/>
    <w:tmpl w:val="AF76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C51CA"/>
    <w:multiLevelType w:val="hybridMultilevel"/>
    <w:tmpl w:val="DDEA0A88"/>
    <w:lvl w:ilvl="0" w:tplc="C7FA5034">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5">
    <w:nsid w:val="1B2B7A6E"/>
    <w:multiLevelType w:val="multilevel"/>
    <w:tmpl w:val="61EE7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25303"/>
    <w:multiLevelType w:val="hybridMultilevel"/>
    <w:tmpl w:val="AE3A8490"/>
    <w:lvl w:ilvl="0" w:tplc="C7FA50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F00B5"/>
    <w:multiLevelType w:val="hybridMultilevel"/>
    <w:tmpl w:val="937CA8F6"/>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F6FDD"/>
    <w:multiLevelType w:val="hybridMultilevel"/>
    <w:tmpl w:val="901C0166"/>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A521C8"/>
    <w:multiLevelType w:val="multilevel"/>
    <w:tmpl w:val="17C43B60"/>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10">
    <w:nsid w:val="21BE370F"/>
    <w:multiLevelType w:val="hybridMultilevel"/>
    <w:tmpl w:val="13FA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A7D07"/>
    <w:multiLevelType w:val="hybridMultilevel"/>
    <w:tmpl w:val="9200B1C2"/>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67034"/>
    <w:multiLevelType w:val="multilevel"/>
    <w:tmpl w:val="86306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2CBF5C36"/>
    <w:multiLevelType w:val="hybridMultilevel"/>
    <w:tmpl w:val="8E06F916"/>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907F7A"/>
    <w:multiLevelType w:val="hybridMultilevel"/>
    <w:tmpl w:val="39E6901A"/>
    <w:lvl w:ilvl="0" w:tplc="C7FA5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EAB452"/>
    <w:multiLevelType w:val="hybridMultilevel"/>
    <w:tmpl w:val="647EE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263A32"/>
    <w:multiLevelType w:val="hybridMultilevel"/>
    <w:tmpl w:val="B8BA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A40F1D"/>
    <w:multiLevelType w:val="hybridMultilevel"/>
    <w:tmpl w:val="0E0E813E"/>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710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010785"/>
    <w:multiLevelType w:val="hybridMultilevel"/>
    <w:tmpl w:val="36384AA4"/>
    <w:lvl w:ilvl="0" w:tplc="C7FA50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90CB3"/>
    <w:multiLevelType w:val="hybridMultilevel"/>
    <w:tmpl w:val="D7C2BBB4"/>
    <w:lvl w:ilvl="0" w:tplc="C7FA5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530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6A6D7A"/>
    <w:multiLevelType w:val="hybridMultilevel"/>
    <w:tmpl w:val="3E28D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215EAE"/>
    <w:multiLevelType w:val="multilevel"/>
    <w:tmpl w:val="0A0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C32E92"/>
    <w:multiLevelType w:val="multilevel"/>
    <w:tmpl w:val="9834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6C7DB2"/>
    <w:multiLevelType w:val="hybridMultilevel"/>
    <w:tmpl w:val="BD78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A2238D"/>
    <w:multiLevelType w:val="hybridMultilevel"/>
    <w:tmpl w:val="141E427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nsid w:val="645319BC"/>
    <w:multiLevelType w:val="multilevel"/>
    <w:tmpl w:val="012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7C2415"/>
    <w:multiLevelType w:val="multilevel"/>
    <w:tmpl w:val="D86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A259C1"/>
    <w:multiLevelType w:val="hybridMultilevel"/>
    <w:tmpl w:val="F0D49674"/>
    <w:lvl w:ilvl="0" w:tplc="C7FA50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103035"/>
    <w:multiLevelType w:val="multilevel"/>
    <w:tmpl w:val="19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49416A"/>
    <w:multiLevelType w:val="hybridMultilevel"/>
    <w:tmpl w:val="6284E07E"/>
    <w:lvl w:ilvl="0" w:tplc="C7FA50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100877"/>
    <w:multiLevelType w:val="multilevel"/>
    <w:tmpl w:val="E466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611B27"/>
    <w:multiLevelType w:val="hybridMultilevel"/>
    <w:tmpl w:val="CCA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055805"/>
    <w:multiLevelType w:val="multilevel"/>
    <w:tmpl w:val="1C5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F10B3E"/>
    <w:multiLevelType w:val="multilevel"/>
    <w:tmpl w:val="1C46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0"/>
  </w:num>
  <w:num w:numId="4">
    <w:abstractNumId w:val="26"/>
  </w:num>
  <w:num w:numId="5">
    <w:abstractNumId w:val="22"/>
  </w:num>
  <w:num w:numId="6">
    <w:abstractNumId w:val="21"/>
  </w:num>
  <w:num w:numId="7">
    <w:abstractNumId w:val="13"/>
  </w:num>
  <w:num w:numId="8">
    <w:abstractNumId w:val="14"/>
  </w:num>
  <w:num w:numId="9">
    <w:abstractNumId w:val="29"/>
  </w:num>
  <w:num w:numId="10">
    <w:abstractNumId w:val="25"/>
  </w:num>
  <w:num w:numId="11">
    <w:abstractNumId w:val="0"/>
  </w:num>
  <w:num w:numId="12">
    <w:abstractNumId w:val="15"/>
  </w:num>
  <w:num w:numId="13">
    <w:abstractNumId w:val="18"/>
  </w:num>
  <w:num w:numId="14">
    <w:abstractNumId w:val="1"/>
  </w:num>
  <w:num w:numId="15">
    <w:abstractNumId w:val="23"/>
  </w:num>
  <w:num w:numId="16">
    <w:abstractNumId w:val="12"/>
  </w:num>
  <w:num w:numId="17">
    <w:abstractNumId w:val="35"/>
  </w:num>
  <w:num w:numId="18">
    <w:abstractNumId w:val="30"/>
  </w:num>
  <w:num w:numId="19">
    <w:abstractNumId w:val="34"/>
  </w:num>
  <w:num w:numId="20">
    <w:abstractNumId w:val="24"/>
  </w:num>
  <w:num w:numId="21">
    <w:abstractNumId w:val="27"/>
  </w:num>
  <w:num w:numId="22">
    <w:abstractNumId w:val="32"/>
  </w:num>
  <w:num w:numId="23">
    <w:abstractNumId w:val="6"/>
  </w:num>
  <w:num w:numId="24">
    <w:abstractNumId w:val="19"/>
  </w:num>
  <w:num w:numId="25">
    <w:abstractNumId w:val="4"/>
  </w:num>
  <w:num w:numId="26">
    <w:abstractNumId w:val="9"/>
  </w:num>
  <w:num w:numId="27">
    <w:abstractNumId w:val="31"/>
  </w:num>
  <w:num w:numId="28">
    <w:abstractNumId w:val="33"/>
  </w:num>
  <w:num w:numId="29">
    <w:abstractNumId w:val="8"/>
  </w:num>
  <w:num w:numId="30">
    <w:abstractNumId w:val="20"/>
  </w:num>
  <w:num w:numId="31">
    <w:abstractNumId w:val="17"/>
  </w:num>
  <w:num w:numId="32">
    <w:abstractNumId w:val="2"/>
  </w:num>
  <w:num w:numId="33">
    <w:abstractNumId w:val="11"/>
  </w:num>
  <w:num w:numId="34">
    <w:abstractNumId w:val="7"/>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4B"/>
    <w:rsid w:val="000044E3"/>
    <w:rsid w:val="00013C8B"/>
    <w:rsid w:val="0001502E"/>
    <w:rsid w:val="00016B9F"/>
    <w:rsid w:val="00016BBB"/>
    <w:rsid w:val="0002055F"/>
    <w:rsid w:val="00023529"/>
    <w:rsid w:val="0002482E"/>
    <w:rsid w:val="000318B2"/>
    <w:rsid w:val="00035E86"/>
    <w:rsid w:val="00037FC9"/>
    <w:rsid w:val="000405E4"/>
    <w:rsid w:val="00043674"/>
    <w:rsid w:val="00044CD4"/>
    <w:rsid w:val="00050324"/>
    <w:rsid w:val="00050FE4"/>
    <w:rsid w:val="000520E2"/>
    <w:rsid w:val="000531D8"/>
    <w:rsid w:val="00056213"/>
    <w:rsid w:val="0006155C"/>
    <w:rsid w:val="0006168C"/>
    <w:rsid w:val="00061916"/>
    <w:rsid w:val="000649C3"/>
    <w:rsid w:val="0006734A"/>
    <w:rsid w:val="00070E40"/>
    <w:rsid w:val="00073AE5"/>
    <w:rsid w:val="00077F21"/>
    <w:rsid w:val="00090902"/>
    <w:rsid w:val="00094018"/>
    <w:rsid w:val="0009536A"/>
    <w:rsid w:val="000A0150"/>
    <w:rsid w:val="000A0CC0"/>
    <w:rsid w:val="000A230D"/>
    <w:rsid w:val="000A2D23"/>
    <w:rsid w:val="000A2D2E"/>
    <w:rsid w:val="000A5980"/>
    <w:rsid w:val="000A656C"/>
    <w:rsid w:val="000A6DAE"/>
    <w:rsid w:val="000C0100"/>
    <w:rsid w:val="000C04E8"/>
    <w:rsid w:val="000C305D"/>
    <w:rsid w:val="000C44D6"/>
    <w:rsid w:val="000C6057"/>
    <w:rsid w:val="000C7517"/>
    <w:rsid w:val="000D1052"/>
    <w:rsid w:val="000D22B2"/>
    <w:rsid w:val="000D6F84"/>
    <w:rsid w:val="000E11C8"/>
    <w:rsid w:val="000E5292"/>
    <w:rsid w:val="000E58C7"/>
    <w:rsid w:val="000E63C9"/>
    <w:rsid w:val="000F47AD"/>
    <w:rsid w:val="000F612C"/>
    <w:rsid w:val="00102FAC"/>
    <w:rsid w:val="00104C5E"/>
    <w:rsid w:val="0010511A"/>
    <w:rsid w:val="00114482"/>
    <w:rsid w:val="00115192"/>
    <w:rsid w:val="001167EA"/>
    <w:rsid w:val="00120F3B"/>
    <w:rsid w:val="00122246"/>
    <w:rsid w:val="00125E56"/>
    <w:rsid w:val="00125F8A"/>
    <w:rsid w:val="00130E9D"/>
    <w:rsid w:val="00136B04"/>
    <w:rsid w:val="0014709B"/>
    <w:rsid w:val="00150A6D"/>
    <w:rsid w:val="00150F97"/>
    <w:rsid w:val="00155AF0"/>
    <w:rsid w:val="001651EA"/>
    <w:rsid w:val="00167D93"/>
    <w:rsid w:val="001710CB"/>
    <w:rsid w:val="001747D5"/>
    <w:rsid w:val="00184C2D"/>
    <w:rsid w:val="00185B35"/>
    <w:rsid w:val="00186A8C"/>
    <w:rsid w:val="00193AA2"/>
    <w:rsid w:val="0019449E"/>
    <w:rsid w:val="00195390"/>
    <w:rsid w:val="00195765"/>
    <w:rsid w:val="00197C0E"/>
    <w:rsid w:val="001A3563"/>
    <w:rsid w:val="001B032B"/>
    <w:rsid w:val="001B2590"/>
    <w:rsid w:val="001B2B69"/>
    <w:rsid w:val="001B5C0D"/>
    <w:rsid w:val="001B6C26"/>
    <w:rsid w:val="001C2209"/>
    <w:rsid w:val="001C23E1"/>
    <w:rsid w:val="001C34A3"/>
    <w:rsid w:val="001C57FE"/>
    <w:rsid w:val="001D1F9A"/>
    <w:rsid w:val="001D2313"/>
    <w:rsid w:val="001D294E"/>
    <w:rsid w:val="001D5319"/>
    <w:rsid w:val="001D5AAD"/>
    <w:rsid w:val="001D5DF6"/>
    <w:rsid w:val="001E5ED6"/>
    <w:rsid w:val="001F025A"/>
    <w:rsid w:val="001F2BC8"/>
    <w:rsid w:val="001F4DAD"/>
    <w:rsid w:val="001F5C70"/>
    <w:rsid w:val="001F5F6B"/>
    <w:rsid w:val="0021125A"/>
    <w:rsid w:val="0021254D"/>
    <w:rsid w:val="002144F3"/>
    <w:rsid w:val="00215234"/>
    <w:rsid w:val="00221DF3"/>
    <w:rsid w:val="002231F8"/>
    <w:rsid w:val="002266C9"/>
    <w:rsid w:val="00233057"/>
    <w:rsid w:val="00235B74"/>
    <w:rsid w:val="002419C5"/>
    <w:rsid w:val="002427C9"/>
    <w:rsid w:val="00243EBC"/>
    <w:rsid w:val="0024433C"/>
    <w:rsid w:val="0024665D"/>
    <w:rsid w:val="00246A35"/>
    <w:rsid w:val="00246E75"/>
    <w:rsid w:val="00246F0E"/>
    <w:rsid w:val="00251E79"/>
    <w:rsid w:val="00253F31"/>
    <w:rsid w:val="00256D43"/>
    <w:rsid w:val="00260362"/>
    <w:rsid w:val="002608CB"/>
    <w:rsid w:val="002670D1"/>
    <w:rsid w:val="00271B77"/>
    <w:rsid w:val="002724F8"/>
    <w:rsid w:val="00275250"/>
    <w:rsid w:val="00276711"/>
    <w:rsid w:val="00282447"/>
    <w:rsid w:val="0028420B"/>
    <w:rsid w:val="00284348"/>
    <w:rsid w:val="002852B9"/>
    <w:rsid w:val="00285CA2"/>
    <w:rsid w:val="002877B0"/>
    <w:rsid w:val="00291D92"/>
    <w:rsid w:val="002A07BE"/>
    <w:rsid w:val="002A0C26"/>
    <w:rsid w:val="002A14E5"/>
    <w:rsid w:val="002A64AD"/>
    <w:rsid w:val="002A79E8"/>
    <w:rsid w:val="002B007B"/>
    <w:rsid w:val="002B09E5"/>
    <w:rsid w:val="002B13C7"/>
    <w:rsid w:val="002B260E"/>
    <w:rsid w:val="002C31CE"/>
    <w:rsid w:val="002C4850"/>
    <w:rsid w:val="002D1C56"/>
    <w:rsid w:val="002D44F9"/>
    <w:rsid w:val="002D52C8"/>
    <w:rsid w:val="002D5742"/>
    <w:rsid w:val="002E3EC8"/>
    <w:rsid w:val="002E5C12"/>
    <w:rsid w:val="002E68C7"/>
    <w:rsid w:val="002F51F5"/>
    <w:rsid w:val="002F53D9"/>
    <w:rsid w:val="002F672A"/>
    <w:rsid w:val="00301538"/>
    <w:rsid w:val="0030357E"/>
    <w:rsid w:val="003047A4"/>
    <w:rsid w:val="00307C81"/>
    <w:rsid w:val="00311895"/>
    <w:rsid w:val="00312137"/>
    <w:rsid w:val="00313114"/>
    <w:rsid w:val="00316C01"/>
    <w:rsid w:val="003204A2"/>
    <w:rsid w:val="00321B9B"/>
    <w:rsid w:val="003244E0"/>
    <w:rsid w:val="003256AA"/>
    <w:rsid w:val="003264DE"/>
    <w:rsid w:val="00326EE4"/>
    <w:rsid w:val="00327500"/>
    <w:rsid w:val="00330359"/>
    <w:rsid w:val="00336A17"/>
    <w:rsid w:val="0033762F"/>
    <w:rsid w:val="00340328"/>
    <w:rsid w:val="00340C11"/>
    <w:rsid w:val="0034568E"/>
    <w:rsid w:val="003462A8"/>
    <w:rsid w:val="003464E9"/>
    <w:rsid w:val="003473D9"/>
    <w:rsid w:val="00364E74"/>
    <w:rsid w:val="00366C7E"/>
    <w:rsid w:val="00367093"/>
    <w:rsid w:val="00374589"/>
    <w:rsid w:val="0038021C"/>
    <w:rsid w:val="00384EA3"/>
    <w:rsid w:val="00392606"/>
    <w:rsid w:val="00394550"/>
    <w:rsid w:val="003A39A1"/>
    <w:rsid w:val="003A3C67"/>
    <w:rsid w:val="003A5949"/>
    <w:rsid w:val="003A6967"/>
    <w:rsid w:val="003B0016"/>
    <w:rsid w:val="003B3845"/>
    <w:rsid w:val="003C2191"/>
    <w:rsid w:val="003C3E07"/>
    <w:rsid w:val="003C49F3"/>
    <w:rsid w:val="003C63E8"/>
    <w:rsid w:val="003C76D3"/>
    <w:rsid w:val="003D1B9D"/>
    <w:rsid w:val="003D3863"/>
    <w:rsid w:val="003D4C23"/>
    <w:rsid w:val="003D58A2"/>
    <w:rsid w:val="003E6E25"/>
    <w:rsid w:val="003F326A"/>
    <w:rsid w:val="003F5EAF"/>
    <w:rsid w:val="00401A92"/>
    <w:rsid w:val="004110DE"/>
    <w:rsid w:val="0041154D"/>
    <w:rsid w:val="00412F5A"/>
    <w:rsid w:val="0041622B"/>
    <w:rsid w:val="004204E3"/>
    <w:rsid w:val="0042098D"/>
    <w:rsid w:val="00427A67"/>
    <w:rsid w:val="00427DC2"/>
    <w:rsid w:val="00431000"/>
    <w:rsid w:val="004330D7"/>
    <w:rsid w:val="00434718"/>
    <w:rsid w:val="0044085A"/>
    <w:rsid w:val="00442162"/>
    <w:rsid w:val="0044324D"/>
    <w:rsid w:val="00443953"/>
    <w:rsid w:val="00446FBC"/>
    <w:rsid w:val="00452DB6"/>
    <w:rsid w:val="00454BDA"/>
    <w:rsid w:val="00460021"/>
    <w:rsid w:val="004619B1"/>
    <w:rsid w:val="004726BD"/>
    <w:rsid w:val="004745E0"/>
    <w:rsid w:val="00475A89"/>
    <w:rsid w:val="00476649"/>
    <w:rsid w:val="00476E1C"/>
    <w:rsid w:val="00477BF5"/>
    <w:rsid w:val="00481643"/>
    <w:rsid w:val="0048164A"/>
    <w:rsid w:val="00485F73"/>
    <w:rsid w:val="004911AF"/>
    <w:rsid w:val="00496B76"/>
    <w:rsid w:val="00497B21"/>
    <w:rsid w:val="004A00B0"/>
    <w:rsid w:val="004A1FA1"/>
    <w:rsid w:val="004A2238"/>
    <w:rsid w:val="004A4CBB"/>
    <w:rsid w:val="004A6870"/>
    <w:rsid w:val="004A757C"/>
    <w:rsid w:val="004A770D"/>
    <w:rsid w:val="004B1B1D"/>
    <w:rsid w:val="004B21A5"/>
    <w:rsid w:val="004B6428"/>
    <w:rsid w:val="004C0614"/>
    <w:rsid w:val="004C794C"/>
    <w:rsid w:val="004D2B89"/>
    <w:rsid w:val="004D3F0C"/>
    <w:rsid w:val="004D5CF6"/>
    <w:rsid w:val="004D6EA3"/>
    <w:rsid w:val="004D74EC"/>
    <w:rsid w:val="004D7702"/>
    <w:rsid w:val="004E33E7"/>
    <w:rsid w:val="004E5CE1"/>
    <w:rsid w:val="004E7CC7"/>
    <w:rsid w:val="004F01BF"/>
    <w:rsid w:val="004F39EE"/>
    <w:rsid w:val="004F46EF"/>
    <w:rsid w:val="004F7961"/>
    <w:rsid w:val="00500565"/>
    <w:rsid w:val="00501DEB"/>
    <w:rsid w:val="005037F0"/>
    <w:rsid w:val="0050513E"/>
    <w:rsid w:val="00505BD5"/>
    <w:rsid w:val="00513C42"/>
    <w:rsid w:val="00515ABC"/>
    <w:rsid w:val="005161E8"/>
    <w:rsid w:val="00516A86"/>
    <w:rsid w:val="00516BA9"/>
    <w:rsid w:val="005202E5"/>
    <w:rsid w:val="00524258"/>
    <w:rsid w:val="00526DE2"/>
    <w:rsid w:val="005273C6"/>
    <w:rsid w:val="005275F6"/>
    <w:rsid w:val="00530FA6"/>
    <w:rsid w:val="00534541"/>
    <w:rsid w:val="005417C0"/>
    <w:rsid w:val="005438AD"/>
    <w:rsid w:val="005458C6"/>
    <w:rsid w:val="00550B24"/>
    <w:rsid w:val="00553EBE"/>
    <w:rsid w:val="00556968"/>
    <w:rsid w:val="005575B6"/>
    <w:rsid w:val="0055D31E"/>
    <w:rsid w:val="00563296"/>
    <w:rsid w:val="00565CBA"/>
    <w:rsid w:val="00572102"/>
    <w:rsid w:val="00572980"/>
    <w:rsid w:val="00576EA9"/>
    <w:rsid w:val="005862B5"/>
    <w:rsid w:val="00587D47"/>
    <w:rsid w:val="00592E1C"/>
    <w:rsid w:val="005A4D2F"/>
    <w:rsid w:val="005A7C84"/>
    <w:rsid w:val="005B322F"/>
    <w:rsid w:val="005B63C3"/>
    <w:rsid w:val="005C3F62"/>
    <w:rsid w:val="005C60CE"/>
    <w:rsid w:val="005D0029"/>
    <w:rsid w:val="005D0BA8"/>
    <w:rsid w:val="005D3F70"/>
    <w:rsid w:val="005D41B9"/>
    <w:rsid w:val="005D5F3C"/>
    <w:rsid w:val="005E0969"/>
    <w:rsid w:val="005E333E"/>
    <w:rsid w:val="005E63A4"/>
    <w:rsid w:val="005F1BB0"/>
    <w:rsid w:val="005F2F4E"/>
    <w:rsid w:val="005F3938"/>
    <w:rsid w:val="005F5387"/>
    <w:rsid w:val="005F672B"/>
    <w:rsid w:val="0060684A"/>
    <w:rsid w:val="0061060D"/>
    <w:rsid w:val="006110E4"/>
    <w:rsid w:val="006114B7"/>
    <w:rsid w:val="00613B5C"/>
    <w:rsid w:val="0062349A"/>
    <w:rsid w:val="0062562A"/>
    <w:rsid w:val="00625B7D"/>
    <w:rsid w:val="0062651B"/>
    <w:rsid w:val="00627D4D"/>
    <w:rsid w:val="00650DBA"/>
    <w:rsid w:val="00654603"/>
    <w:rsid w:val="00654B14"/>
    <w:rsid w:val="00656C4D"/>
    <w:rsid w:val="0065776D"/>
    <w:rsid w:val="00660BC0"/>
    <w:rsid w:val="006646C0"/>
    <w:rsid w:val="0066604A"/>
    <w:rsid w:val="00677770"/>
    <w:rsid w:val="00680588"/>
    <w:rsid w:val="00685B47"/>
    <w:rsid w:val="00686045"/>
    <w:rsid w:val="006912F8"/>
    <w:rsid w:val="00692F8B"/>
    <w:rsid w:val="00693C6F"/>
    <w:rsid w:val="00694237"/>
    <w:rsid w:val="0069423C"/>
    <w:rsid w:val="00694FD4"/>
    <w:rsid w:val="00697451"/>
    <w:rsid w:val="006974A7"/>
    <w:rsid w:val="006A3112"/>
    <w:rsid w:val="006A38DF"/>
    <w:rsid w:val="006B6E8C"/>
    <w:rsid w:val="006B76F4"/>
    <w:rsid w:val="006C2272"/>
    <w:rsid w:val="006C2776"/>
    <w:rsid w:val="006C27E1"/>
    <w:rsid w:val="006C3779"/>
    <w:rsid w:val="006C489A"/>
    <w:rsid w:val="006C521C"/>
    <w:rsid w:val="006D248E"/>
    <w:rsid w:val="006D25AB"/>
    <w:rsid w:val="006D4DD3"/>
    <w:rsid w:val="006D5E19"/>
    <w:rsid w:val="006D6A5E"/>
    <w:rsid w:val="006D7B24"/>
    <w:rsid w:val="006E5716"/>
    <w:rsid w:val="006E6B07"/>
    <w:rsid w:val="006F1108"/>
    <w:rsid w:val="006F3A1B"/>
    <w:rsid w:val="006F72A9"/>
    <w:rsid w:val="00703A48"/>
    <w:rsid w:val="00704057"/>
    <w:rsid w:val="0070682B"/>
    <w:rsid w:val="0070757E"/>
    <w:rsid w:val="00725B59"/>
    <w:rsid w:val="00727447"/>
    <w:rsid w:val="00727EBC"/>
    <w:rsid w:val="007302B3"/>
    <w:rsid w:val="00730733"/>
    <w:rsid w:val="00730E3A"/>
    <w:rsid w:val="007311BD"/>
    <w:rsid w:val="00732FE5"/>
    <w:rsid w:val="00733C0B"/>
    <w:rsid w:val="00734359"/>
    <w:rsid w:val="00736AAF"/>
    <w:rsid w:val="00740505"/>
    <w:rsid w:val="00740557"/>
    <w:rsid w:val="00742186"/>
    <w:rsid w:val="007424D0"/>
    <w:rsid w:val="00745E9D"/>
    <w:rsid w:val="007463A0"/>
    <w:rsid w:val="007465AE"/>
    <w:rsid w:val="00751738"/>
    <w:rsid w:val="00752379"/>
    <w:rsid w:val="00760F79"/>
    <w:rsid w:val="007658FF"/>
    <w:rsid w:val="00765B2A"/>
    <w:rsid w:val="00766C8D"/>
    <w:rsid w:val="00772324"/>
    <w:rsid w:val="007733C5"/>
    <w:rsid w:val="007733F7"/>
    <w:rsid w:val="007774F7"/>
    <w:rsid w:val="0078130B"/>
    <w:rsid w:val="00783703"/>
    <w:rsid w:val="00783A34"/>
    <w:rsid w:val="00791A03"/>
    <w:rsid w:val="00791B39"/>
    <w:rsid w:val="00794F46"/>
    <w:rsid w:val="00794FA7"/>
    <w:rsid w:val="00796C4C"/>
    <w:rsid w:val="007A12FF"/>
    <w:rsid w:val="007A4F78"/>
    <w:rsid w:val="007B7017"/>
    <w:rsid w:val="007B72A1"/>
    <w:rsid w:val="007C25D7"/>
    <w:rsid w:val="007C2AA0"/>
    <w:rsid w:val="007C6B52"/>
    <w:rsid w:val="007D11D1"/>
    <w:rsid w:val="007D16C5"/>
    <w:rsid w:val="007D41B8"/>
    <w:rsid w:val="007D50E9"/>
    <w:rsid w:val="007D72A5"/>
    <w:rsid w:val="007E48F4"/>
    <w:rsid w:val="007E7998"/>
    <w:rsid w:val="007F3BEA"/>
    <w:rsid w:val="007F513E"/>
    <w:rsid w:val="007F6C7C"/>
    <w:rsid w:val="007F7676"/>
    <w:rsid w:val="00800410"/>
    <w:rsid w:val="00801EEA"/>
    <w:rsid w:val="008024C3"/>
    <w:rsid w:val="00803FE3"/>
    <w:rsid w:val="008065D4"/>
    <w:rsid w:val="00810199"/>
    <w:rsid w:val="008132C3"/>
    <w:rsid w:val="00813414"/>
    <w:rsid w:val="008135C3"/>
    <w:rsid w:val="008149FA"/>
    <w:rsid w:val="0081563B"/>
    <w:rsid w:val="00817CD8"/>
    <w:rsid w:val="00817E05"/>
    <w:rsid w:val="0082034E"/>
    <w:rsid w:val="008239BD"/>
    <w:rsid w:val="00831362"/>
    <w:rsid w:val="00833672"/>
    <w:rsid w:val="00840CBE"/>
    <w:rsid w:val="008426D4"/>
    <w:rsid w:val="00844B33"/>
    <w:rsid w:val="00846412"/>
    <w:rsid w:val="00852F24"/>
    <w:rsid w:val="008556BE"/>
    <w:rsid w:val="00862FE4"/>
    <w:rsid w:val="008632B3"/>
    <w:rsid w:val="0086389A"/>
    <w:rsid w:val="00865274"/>
    <w:rsid w:val="00866EFC"/>
    <w:rsid w:val="008702D4"/>
    <w:rsid w:val="00875BA1"/>
    <w:rsid w:val="0087605E"/>
    <w:rsid w:val="0088205A"/>
    <w:rsid w:val="008866EF"/>
    <w:rsid w:val="00886E52"/>
    <w:rsid w:val="0088740B"/>
    <w:rsid w:val="00891C61"/>
    <w:rsid w:val="008920B0"/>
    <w:rsid w:val="00894C39"/>
    <w:rsid w:val="00895987"/>
    <w:rsid w:val="00895E43"/>
    <w:rsid w:val="00896029"/>
    <w:rsid w:val="008975F4"/>
    <w:rsid w:val="008A0A93"/>
    <w:rsid w:val="008A295B"/>
    <w:rsid w:val="008A50F4"/>
    <w:rsid w:val="008B1FEE"/>
    <w:rsid w:val="008C0264"/>
    <w:rsid w:val="008D1B61"/>
    <w:rsid w:val="008D4CA8"/>
    <w:rsid w:val="008D7F0D"/>
    <w:rsid w:val="008E37B1"/>
    <w:rsid w:val="008E5A7E"/>
    <w:rsid w:val="008E5CA9"/>
    <w:rsid w:val="008E7B39"/>
    <w:rsid w:val="008E7E6F"/>
    <w:rsid w:val="008F70D4"/>
    <w:rsid w:val="00903C32"/>
    <w:rsid w:val="00904CF0"/>
    <w:rsid w:val="00912152"/>
    <w:rsid w:val="009152F3"/>
    <w:rsid w:val="00916B16"/>
    <w:rsid w:val="009173B9"/>
    <w:rsid w:val="00922815"/>
    <w:rsid w:val="009232F8"/>
    <w:rsid w:val="0093335D"/>
    <w:rsid w:val="00935CE5"/>
    <w:rsid w:val="0093613E"/>
    <w:rsid w:val="009366A8"/>
    <w:rsid w:val="009370E0"/>
    <w:rsid w:val="0094209C"/>
    <w:rsid w:val="009424A7"/>
    <w:rsid w:val="00943026"/>
    <w:rsid w:val="00943B6A"/>
    <w:rsid w:val="009445D3"/>
    <w:rsid w:val="0094461B"/>
    <w:rsid w:val="00945863"/>
    <w:rsid w:val="00947DB4"/>
    <w:rsid w:val="00952D31"/>
    <w:rsid w:val="00956160"/>
    <w:rsid w:val="00961E35"/>
    <w:rsid w:val="00966B81"/>
    <w:rsid w:val="009724C3"/>
    <w:rsid w:val="00973CF1"/>
    <w:rsid w:val="009844AC"/>
    <w:rsid w:val="00991314"/>
    <w:rsid w:val="009969AF"/>
    <w:rsid w:val="009972CD"/>
    <w:rsid w:val="009A0182"/>
    <w:rsid w:val="009A1295"/>
    <w:rsid w:val="009A2654"/>
    <w:rsid w:val="009A4D1A"/>
    <w:rsid w:val="009A5719"/>
    <w:rsid w:val="009B1A26"/>
    <w:rsid w:val="009B3541"/>
    <w:rsid w:val="009B3EBC"/>
    <w:rsid w:val="009B661C"/>
    <w:rsid w:val="009C2F32"/>
    <w:rsid w:val="009C7720"/>
    <w:rsid w:val="009D1237"/>
    <w:rsid w:val="009E01F0"/>
    <w:rsid w:val="009E0211"/>
    <w:rsid w:val="009E7EE5"/>
    <w:rsid w:val="009F0859"/>
    <w:rsid w:val="009F2D2F"/>
    <w:rsid w:val="009F3EFD"/>
    <w:rsid w:val="009F41E3"/>
    <w:rsid w:val="009F6FA4"/>
    <w:rsid w:val="00A02D38"/>
    <w:rsid w:val="00A03A6E"/>
    <w:rsid w:val="00A03CCF"/>
    <w:rsid w:val="00A07971"/>
    <w:rsid w:val="00A1036D"/>
    <w:rsid w:val="00A10C04"/>
    <w:rsid w:val="00A14B11"/>
    <w:rsid w:val="00A21AEE"/>
    <w:rsid w:val="00A23AFA"/>
    <w:rsid w:val="00A23BDD"/>
    <w:rsid w:val="00A242FA"/>
    <w:rsid w:val="00A250B9"/>
    <w:rsid w:val="00A26FA4"/>
    <w:rsid w:val="00A31B3E"/>
    <w:rsid w:val="00A32E94"/>
    <w:rsid w:val="00A34902"/>
    <w:rsid w:val="00A34AF0"/>
    <w:rsid w:val="00A4076E"/>
    <w:rsid w:val="00A42893"/>
    <w:rsid w:val="00A433E8"/>
    <w:rsid w:val="00A43FDA"/>
    <w:rsid w:val="00A4494A"/>
    <w:rsid w:val="00A44C8A"/>
    <w:rsid w:val="00A532F3"/>
    <w:rsid w:val="00A6011C"/>
    <w:rsid w:val="00A72689"/>
    <w:rsid w:val="00A75EC6"/>
    <w:rsid w:val="00A77A67"/>
    <w:rsid w:val="00A8069B"/>
    <w:rsid w:val="00A8489E"/>
    <w:rsid w:val="00A90F41"/>
    <w:rsid w:val="00AA0CB5"/>
    <w:rsid w:val="00AA2609"/>
    <w:rsid w:val="00AA4B5C"/>
    <w:rsid w:val="00AB37E1"/>
    <w:rsid w:val="00AB53D1"/>
    <w:rsid w:val="00AC29F3"/>
    <w:rsid w:val="00AC3016"/>
    <w:rsid w:val="00AD1E7D"/>
    <w:rsid w:val="00AD2788"/>
    <w:rsid w:val="00AD7FF3"/>
    <w:rsid w:val="00AE00EC"/>
    <w:rsid w:val="00AE06E1"/>
    <w:rsid w:val="00AE2B26"/>
    <w:rsid w:val="00AE44DD"/>
    <w:rsid w:val="00AE72A5"/>
    <w:rsid w:val="00AF0412"/>
    <w:rsid w:val="00AF0C56"/>
    <w:rsid w:val="00AF7738"/>
    <w:rsid w:val="00B02801"/>
    <w:rsid w:val="00B0425E"/>
    <w:rsid w:val="00B07371"/>
    <w:rsid w:val="00B11B3F"/>
    <w:rsid w:val="00B11CAD"/>
    <w:rsid w:val="00B12865"/>
    <w:rsid w:val="00B152B7"/>
    <w:rsid w:val="00B17DE5"/>
    <w:rsid w:val="00B218F3"/>
    <w:rsid w:val="00B21ECA"/>
    <w:rsid w:val="00B231E5"/>
    <w:rsid w:val="00B24ED0"/>
    <w:rsid w:val="00B3024B"/>
    <w:rsid w:val="00B34E33"/>
    <w:rsid w:val="00B45364"/>
    <w:rsid w:val="00B4642A"/>
    <w:rsid w:val="00B515E9"/>
    <w:rsid w:val="00B54C6A"/>
    <w:rsid w:val="00B56341"/>
    <w:rsid w:val="00B5685E"/>
    <w:rsid w:val="00B619B6"/>
    <w:rsid w:val="00B66AB7"/>
    <w:rsid w:val="00B66F11"/>
    <w:rsid w:val="00B7346A"/>
    <w:rsid w:val="00B737C0"/>
    <w:rsid w:val="00B73A53"/>
    <w:rsid w:val="00B73D2E"/>
    <w:rsid w:val="00B84577"/>
    <w:rsid w:val="00B85AD9"/>
    <w:rsid w:val="00B86DC8"/>
    <w:rsid w:val="00B878E6"/>
    <w:rsid w:val="00B9149B"/>
    <w:rsid w:val="00B9717E"/>
    <w:rsid w:val="00BB28B9"/>
    <w:rsid w:val="00BB3DA6"/>
    <w:rsid w:val="00BB4D51"/>
    <w:rsid w:val="00BB5E8C"/>
    <w:rsid w:val="00BC15AA"/>
    <w:rsid w:val="00BC181A"/>
    <w:rsid w:val="00BC2A98"/>
    <w:rsid w:val="00BC4A7D"/>
    <w:rsid w:val="00BC7EB3"/>
    <w:rsid w:val="00BD095D"/>
    <w:rsid w:val="00BD353D"/>
    <w:rsid w:val="00BD4BCC"/>
    <w:rsid w:val="00BD7083"/>
    <w:rsid w:val="00BD72F4"/>
    <w:rsid w:val="00BE1474"/>
    <w:rsid w:val="00BE1E49"/>
    <w:rsid w:val="00BE4212"/>
    <w:rsid w:val="00BE6FF1"/>
    <w:rsid w:val="00BF05BA"/>
    <w:rsid w:val="00BF0F1E"/>
    <w:rsid w:val="00BF2EEB"/>
    <w:rsid w:val="00BF3962"/>
    <w:rsid w:val="00C00951"/>
    <w:rsid w:val="00C02B87"/>
    <w:rsid w:val="00C05B0A"/>
    <w:rsid w:val="00C11724"/>
    <w:rsid w:val="00C14D15"/>
    <w:rsid w:val="00C20A12"/>
    <w:rsid w:val="00C2309E"/>
    <w:rsid w:val="00C26709"/>
    <w:rsid w:val="00C27EFB"/>
    <w:rsid w:val="00C35D0D"/>
    <w:rsid w:val="00C4086D"/>
    <w:rsid w:val="00C4104C"/>
    <w:rsid w:val="00C41E1F"/>
    <w:rsid w:val="00C423A8"/>
    <w:rsid w:val="00C479AB"/>
    <w:rsid w:val="00C5078F"/>
    <w:rsid w:val="00C513F0"/>
    <w:rsid w:val="00C556F7"/>
    <w:rsid w:val="00C56CDC"/>
    <w:rsid w:val="00C573C0"/>
    <w:rsid w:val="00C61995"/>
    <w:rsid w:val="00C64E63"/>
    <w:rsid w:val="00C75654"/>
    <w:rsid w:val="00C77425"/>
    <w:rsid w:val="00C81FEB"/>
    <w:rsid w:val="00C85087"/>
    <w:rsid w:val="00C87838"/>
    <w:rsid w:val="00C932FC"/>
    <w:rsid w:val="00C937AA"/>
    <w:rsid w:val="00C942F4"/>
    <w:rsid w:val="00C9651F"/>
    <w:rsid w:val="00CA1769"/>
    <w:rsid w:val="00CA1896"/>
    <w:rsid w:val="00CB00B2"/>
    <w:rsid w:val="00CB01F0"/>
    <w:rsid w:val="00CB0618"/>
    <w:rsid w:val="00CB1FC3"/>
    <w:rsid w:val="00CB5379"/>
    <w:rsid w:val="00CB5727"/>
    <w:rsid w:val="00CB5B28"/>
    <w:rsid w:val="00CB7C90"/>
    <w:rsid w:val="00CC541A"/>
    <w:rsid w:val="00CC5D20"/>
    <w:rsid w:val="00CC7C91"/>
    <w:rsid w:val="00CD786C"/>
    <w:rsid w:val="00CE2EE3"/>
    <w:rsid w:val="00CE4EFF"/>
    <w:rsid w:val="00CE522F"/>
    <w:rsid w:val="00CF1D33"/>
    <w:rsid w:val="00CF5371"/>
    <w:rsid w:val="00CF6118"/>
    <w:rsid w:val="00CF67D8"/>
    <w:rsid w:val="00D0003E"/>
    <w:rsid w:val="00D00075"/>
    <w:rsid w:val="00D02A64"/>
    <w:rsid w:val="00D02ACA"/>
    <w:rsid w:val="00D0323A"/>
    <w:rsid w:val="00D03D74"/>
    <w:rsid w:val="00D0559F"/>
    <w:rsid w:val="00D077E9"/>
    <w:rsid w:val="00D134A9"/>
    <w:rsid w:val="00D15283"/>
    <w:rsid w:val="00D20E11"/>
    <w:rsid w:val="00D243C8"/>
    <w:rsid w:val="00D25F24"/>
    <w:rsid w:val="00D3218D"/>
    <w:rsid w:val="00D34C25"/>
    <w:rsid w:val="00D3521D"/>
    <w:rsid w:val="00D36609"/>
    <w:rsid w:val="00D37C5D"/>
    <w:rsid w:val="00D42CB7"/>
    <w:rsid w:val="00D46E98"/>
    <w:rsid w:val="00D50667"/>
    <w:rsid w:val="00D533CE"/>
    <w:rsid w:val="00D5413D"/>
    <w:rsid w:val="00D542CF"/>
    <w:rsid w:val="00D570A9"/>
    <w:rsid w:val="00D5732A"/>
    <w:rsid w:val="00D57927"/>
    <w:rsid w:val="00D60BF8"/>
    <w:rsid w:val="00D623C9"/>
    <w:rsid w:val="00D65907"/>
    <w:rsid w:val="00D67B1A"/>
    <w:rsid w:val="00D70D02"/>
    <w:rsid w:val="00D73A2A"/>
    <w:rsid w:val="00D7455B"/>
    <w:rsid w:val="00D745FF"/>
    <w:rsid w:val="00D76626"/>
    <w:rsid w:val="00D76CE9"/>
    <w:rsid w:val="00D770C7"/>
    <w:rsid w:val="00D821C2"/>
    <w:rsid w:val="00D8374C"/>
    <w:rsid w:val="00D86945"/>
    <w:rsid w:val="00D90290"/>
    <w:rsid w:val="00D918B9"/>
    <w:rsid w:val="00D92E1F"/>
    <w:rsid w:val="00D95F2F"/>
    <w:rsid w:val="00D9710E"/>
    <w:rsid w:val="00DA398B"/>
    <w:rsid w:val="00DA6A89"/>
    <w:rsid w:val="00DB6842"/>
    <w:rsid w:val="00DC035A"/>
    <w:rsid w:val="00DC57CB"/>
    <w:rsid w:val="00DC5CEB"/>
    <w:rsid w:val="00DD0041"/>
    <w:rsid w:val="00DD0896"/>
    <w:rsid w:val="00DD0E8B"/>
    <w:rsid w:val="00DD152F"/>
    <w:rsid w:val="00DD2C8B"/>
    <w:rsid w:val="00DE1409"/>
    <w:rsid w:val="00DE192C"/>
    <w:rsid w:val="00DE213F"/>
    <w:rsid w:val="00DE5503"/>
    <w:rsid w:val="00DE7F41"/>
    <w:rsid w:val="00DF027C"/>
    <w:rsid w:val="00DF115C"/>
    <w:rsid w:val="00DF1587"/>
    <w:rsid w:val="00DF22C7"/>
    <w:rsid w:val="00DF2475"/>
    <w:rsid w:val="00DF5074"/>
    <w:rsid w:val="00DF5BDD"/>
    <w:rsid w:val="00DF6DEC"/>
    <w:rsid w:val="00DF7019"/>
    <w:rsid w:val="00E00A32"/>
    <w:rsid w:val="00E051B6"/>
    <w:rsid w:val="00E05268"/>
    <w:rsid w:val="00E119B4"/>
    <w:rsid w:val="00E15AC5"/>
    <w:rsid w:val="00E20B31"/>
    <w:rsid w:val="00E22ACD"/>
    <w:rsid w:val="00E26FDA"/>
    <w:rsid w:val="00E3503D"/>
    <w:rsid w:val="00E351A1"/>
    <w:rsid w:val="00E41917"/>
    <w:rsid w:val="00E46E1F"/>
    <w:rsid w:val="00E50F1C"/>
    <w:rsid w:val="00E5470F"/>
    <w:rsid w:val="00E57C90"/>
    <w:rsid w:val="00E60B91"/>
    <w:rsid w:val="00E620B0"/>
    <w:rsid w:val="00E63483"/>
    <w:rsid w:val="00E70FD3"/>
    <w:rsid w:val="00E757E3"/>
    <w:rsid w:val="00E77076"/>
    <w:rsid w:val="00E81B40"/>
    <w:rsid w:val="00E85936"/>
    <w:rsid w:val="00E90CB4"/>
    <w:rsid w:val="00E94038"/>
    <w:rsid w:val="00E9487F"/>
    <w:rsid w:val="00E94892"/>
    <w:rsid w:val="00E959D3"/>
    <w:rsid w:val="00E95D5D"/>
    <w:rsid w:val="00E9B9EB"/>
    <w:rsid w:val="00EA0776"/>
    <w:rsid w:val="00EA1319"/>
    <w:rsid w:val="00EA21CB"/>
    <w:rsid w:val="00EA3B84"/>
    <w:rsid w:val="00EA5930"/>
    <w:rsid w:val="00EB35E9"/>
    <w:rsid w:val="00EB3C56"/>
    <w:rsid w:val="00EB4A2D"/>
    <w:rsid w:val="00EB787F"/>
    <w:rsid w:val="00EC192F"/>
    <w:rsid w:val="00EC2247"/>
    <w:rsid w:val="00EC37C8"/>
    <w:rsid w:val="00EC4D52"/>
    <w:rsid w:val="00EC5640"/>
    <w:rsid w:val="00ED59C0"/>
    <w:rsid w:val="00EE1495"/>
    <w:rsid w:val="00EE786B"/>
    <w:rsid w:val="00EF555B"/>
    <w:rsid w:val="00EF6FF6"/>
    <w:rsid w:val="00EF72B8"/>
    <w:rsid w:val="00F004A2"/>
    <w:rsid w:val="00F00F27"/>
    <w:rsid w:val="00F01499"/>
    <w:rsid w:val="00F027BB"/>
    <w:rsid w:val="00F0437E"/>
    <w:rsid w:val="00F07210"/>
    <w:rsid w:val="00F0751F"/>
    <w:rsid w:val="00F1102C"/>
    <w:rsid w:val="00F11DCF"/>
    <w:rsid w:val="00F162EA"/>
    <w:rsid w:val="00F16823"/>
    <w:rsid w:val="00F170FD"/>
    <w:rsid w:val="00F241CD"/>
    <w:rsid w:val="00F3245C"/>
    <w:rsid w:val="00F334E3"/>
    <w:rsid w:val="00F3431B"/>
    <w:rsid w:val="00F36A54"/>
    <w:rsid w:val="00F4042E"/>
    <w:rsid w:val="00F404FD"/>
    <w:rsid w:val="00F427B0"/>
    <w:rsid w:val="00F43E76"/>
    <w:rsid w:val="00F4742E"/>
    <w:rsid w:val="00F4B045"/>
    <w:rsid w:val="00F52B64"/>
    <w:rsid w:val="00F52D27"/>
    <w:rsid w:val="00F61544"/>
    <w:rsid w:val="00F6156C"/>
    <w:rsid w:val="00F6344B"/>
    <w:rsid w:val="00F63C46"/>
    <w:rsid w:val="00F676B2"/>
    <w:rsid w:val="00F67CDA"/>
    <w:rsid w:val="00F712B8"/>
    <w:rsid w:val="00F81AC3"/>
    <w:rsid w:val="00F82377"/>
    <w:rsid w:val="00F83527"/>
    <w:rsid w:val="00F85C68"/>
    <w:rsid w:val="00F862A6"/>
    <w:rsid w:val="00F865A2"/>
    <w:rsid w:val="00F87F3F"/>
    <w:rsid w:val="00F91DD9"/>
    <w:rsid w:val="00F92A8E"/>
    <w:rsid w:val="00F93906"/>
    <w:rsid w:val="00F95F08"/>
    <w:rsid w:val="00F97DE7"/>
    <w:rsid w:val="00FA1532"/>
    <w:rsid w:val="00FA184B"/>
    <w:rsid w:val="00FA2C56"/>
    <w:rsid w:val="00FA5D94"/>
    <w:rsid w:val="00FB0BA3"/>
    <w:rsid w:val="00FB1EA7"/>
    <w:rsid w:val="00FC049E"/>
    <w:rsid w:val="00FC4EAC"/>
    <w:rsid w:val="00FC504A"/>
    <w:rsid w:val="00FC7E88"/>
    <w:rsid w:val="00FD3F67"/>
    <w:rsid w:val="00FD54FF"/>
    <w:rsid w:val="00FD583F"/>
    <w:rsid w:val="00FD5E08"/>
    <w:rsid w:val="00FD64A8"/>
    <w:rsid w:val="00FD71BF"/>
    <w:rsid w:val="00FD7488"/>
    <w:rsid w:val="00FE0570"/>
    <w:rsid w:val="00FE2FAC"/>
    <w:rsid w:val="00FE3035"/>
    <w:rsid w:val="00FE3F15"/>
    <w:rsid w:val="00FE7F54"/>
    <w:rsid w:val="00FF0180"/>
    <w:rsid w:val="00FF14D1"/>
    <w:rsid w:val="00FF16B4"/>
    <w:rsid w:val="00FF1B1B"/>
    <w:rsid w:val="00FF44D3"/>
    <w:rsid w:val="00FF5287"/>
    <w:rsid w:val="00FF538D"/>
    <w:rsid w:val="012EC482"/>
    <w:rsid w:val="0130E84D"/>
    <w:rsid w:val="01373B6F"/>
    <w:rsid w:val="013DCDEF"/>
    <w:rsid w:val="01506026"/>
    <w:rsid w:val="016A6F76"/>
    <w:rsid w:val="018888CD"/>
    <w:rsid w:val="01A62D12"/>
    <w:rsid w:val="01AEE1EE"/>
    <w:rsid w:val="01C04B70"/>
    <w:rsid w:val="01CAD53C"/>
    <w:rsid w:val="01D95D09"/>
    <w:rsid w:val="01F46FAD"/>
    <w:rsid w:val="0200A7A8"/>
    <w:rsid w:val="021D43ED"/>
    <w:rsid w:val="02286B2C"/>
    <w:rsid w:val="024FBB89"/>
    <w:rsid w:val="02546AFE"/>
    <w:rsid w:val="0283F87C"/>
    <w:rsid w:val="02A03387"/>
    <w:rsid w:val="02E39550"/>
    <w:rsid w:val="02F235E9"/>
    <w:rsid w:val="02F4FDAB"/>
    <w:rsid w:val="02F67901"/>
    <w:rsid w:val="03170613"/>
    <w:rsid w:val="03258A57"/>
    <w:rsid w:val="03409F4D"/>
    <w:rsid w:val="03487830"/>
    <w:rsid w:val="0358502B"/>
    <w:rsid w:val="0359F459"/>
    <w:rsid w:val="036683C9"/>
    <w:rsid w:val="03E3DC29"/>
    <w:rsid w:val="04210168"/>
    <w:rsid w:val="042F9590"/>
    <w:rsid w:val="0439DD0F"/>
    <w:rsid w:val="04416BF7"/>
    <w:rsid w:val="04496739"/>
    <w:rsid w:val="04BFCC71"/>
    <w:rsid w:val="04D32854"/>
    <w:rsid w:val="04D95F6E"/>
    <w:rsid w:val="050DE565"/>
    <w:rsid w:val="05580499"/>
    <w:rsid w:val="05A6EAC4"/>
    <w:rsid w:val="05AD4E37"/>
    <w:rsid w:val="05C6F75B"/>
    <w:rsid w:val="05D9DAB2"/>
    <w:rsid w:val="05E4A591"/>
    <w:rsid w:val="05E58AB7"/>
    <w:rsid w:val="062737B5"/>
    <w:rsid w:val="063F7951"/>
    <w:rsid w:val="06A511B2"/>
    <w:rsid w:val="06AA6610"/>
    <w:rsid w:val="06CDC080"/>
    <w:rsid w:val="06FB841D"/>
    <w:rsid w:val="0717C854"/>
    <w:rsid w:val="071834B7"/>
    <w:rsid w:val="071D0EA1"/>
    <w:rsid w:val="07293CCD"/>
    <w:rsid w:val="081205B9"/>
    <w:rsid w:val="081F5A78"/>
    <w:rsid w:val="08243836"/>
    <w:rsid w:val="0829DDC7"/>
    <w:rsid w:val="082B71D5"/>
    <w:rsid w:val="08381513"/>
    <w:rsid w:val="08428FE7"/>
    <w:rsid w:val="0853CB4D"/>
    <w:rsid w:val="08606B45"/>
    <w:rsid w:val="087CC0C2"/>
    <w:rsid w:val="088C3DF6"/>
    <w:rsid w:val="08B59B82"/>
    <w:rsid w:val="08DC62FA"/>
    <w:rsid w:val="08E47C34"/>
    <w:rsid w:val="08EE84B5"/>
    <w:rsid w:val="09412460"/>
    <w:rsid w:val="0952FB33"/>
    <w:rsid w:val="09643BD5"/>
    <w:rsid w:val="097AE6FD"/>
    <w:rsid w:val="0988C067"/>
    <w:rsid w:val="09C35E36"/>
    <w:rsid w:val="09F28B51"/>
    <w:rsid w:val="09F6EAB7"/>
    <w:rsid w:val="09FEBA8C"/>
    <w:rsid w:val="0A1868C1"/>
    <w:rsid w:val="0A3280D3"/>
    <w:rsid w:val="0A4E8B64"/>
    <w:rsid w:val="0A784B42"/>
    <w:rsid w:val="0A7DDFFA"/>
    <w:rsid w:val="0A8C1E11"/>
    <w:rsid w:val="0AB357B9"/>
    <w:rsid w:val="0AB76290"/>
    <w:rsid w:val="0AE09441"/>
    <w:rsid w:val="0AE4321C"/>
    <w:rsid w:val="0B6A7172"/>
    <w:rsid w:val="0B7F0D0E"/>
    <w:rsid w:val="0B8AA336"/>
    <w:rsid w:val="0B93B20C"/>
    <w:rsid w:val="0BA2ADC7"/>
    <w:rsid w:val="0BAE6D1E"/>
    <w:rsid w:val="0BE84143"/>
    <w:rsid w:val="0C32E640"/>
    <w:rsid w:val="0C3D7E9E"/>
    <w:rsid w:val="0C4EBB0F"/>
    <w:rsid w:val="0C5613B9"/>
    <w:rsid w:val="0C7E2DF2"/>
    <w:rsid w:val="0C93EBDC"/>
    <w:rsid w:val="0C9BD8DC"/>
    <w:rsid w:val="0CAF7D63"/>
    <w:rsid w:val="0CBB0223"/>
    <w:rsid w:val="0CD2085D"/>
    <w:rsid w:val="0CF3722C"/>
    <w:rsid w:val="0D00D17C"/>
    <w:rsid w:val="0D35C125"/>
    <w:rsid w:val="0DA46BF3"/>
    <w:rsid w:val="0DC82F35"/>
    <w:rsid w:val="0DD73F45"/>
    <w:rsid w:val="0DF6C7EF"/>
    <w:rsid w:val="0E26ED26"/>
    <w:rsid w:val="0E2D9603"/>
    <w:rsid w:val="0E4B8B01"/>
    <w:rsid w:val="0E59A515"/>
    <w:rsid w:val="0E78A6D7"/>
    <w:rsid w:val="0E953FC9"/>
    <w:rsid w:val="0E9DC172"/>
    <w:rsid w:val="0EB1843C"/>
    <w:rsid w:val="0ED85AA2"/>
    <w:rsid w:val="0EFEACE6"/>
    <w:rsid w:val="0F2F56A4"/>
    <w:rsid w:val="0F88C92A"/>
    <w:rsid w:val="0FA74B0C"/>
    <w:rsid w:val="0FAD1FCB"/>
    <w:rsid w:val="0FB3093D"/>
    <w:rsid w:val="0FDAB38C"/>
    <w:rsid w:val="0FF6CFF0"/>
    <w:rsid w:val="10147401"/>
    <w:rsid w:val="104747BA"/>
    <w:rsid w:val="1049799E"/>
    <w:rsid w:val="1055425D"/>
    <w:rsid w:val="106984EF"/>
    <w:rsid w:val="109D0702"/>
    <w:rsid w:val="10A99F0A"/>
    <w:rsid w:val="10FD128C"/>
    <w:rsid w:val="110112F6"/>
    <w:rsid w:val="112C92CE"/>
    <w:rsid w:val="11364164"/>
    <w:rsid w:val="11793545"/>
    <w:rsid w:val="11912DD3"/>
    <w:rsid w:val="11BAF382"/>
    <w:rsid w:val="120A733A"/>
    <w:rsid w:val="120EA7B7"/>
    <w:rsid w:val="1224D66E"/>
    <w:rsid w:val="124977E3"/>
    <w:rsid w:val="127CCF0C"/>
    <w:rsid w:val="129EDE2A"/>
    <w:rsid w:val="12AD8DE9"/>
    <w:rsid w:val="12B301A0"/>
    <w:rsid w:val="12BEC91E"/>
    <w:rsid w:val="12DFD029"/>
    <w:rsid w:val="12EF8746"/>
    <w:rsid w:val="134F1E0C"/>
    <w:rsid w:val="13620461"/>
    <w:rsid w:val="136FAD6E"/>
    <w:rsid w:val="13CA4F9A"/>
    <w:rsid w:val="13CA57EF"/>
    <w:rsid w:val="13ED2F7D"/>
    <w:rsid w:val="14AA7576"/>
    <w:rsid w:val="14C239F7"/>
    <w:rsid w:val="14C8CA35"/>
    <w:rsid w:val="14EBFEC0"/>
    <w:rsid w:val="14F8511C"/>
    <w:rsid w:val="154B6E32"/>
    <w:rsid w:val="1554E687"/>
    <w:rsid w:val="15556B4C"/>
    <w:rsid w:val="1558EDE6"/>
    <w:rsid w:val="156D69A1"/>
    <w:rsid w:val="1597E442"/>
    <w:rsid w:val="15A08F0E"/>
    <w:rsid w:val="15AF3D2F"/>
    <w:rsid w:val="15E6B97D"/>
    <w:rsid w:val="16135369"/>
    <w:rsid w:val="162368BB"/>
    <w:rsid w:val="164382F4"/>
    <w:rsid w:val="166A7B83"/>
    <w:rsid w:val="16A11AD4"/>
    <w:rsid w:val="16A88EB2"/>
    <w:rsid w:val="16C32C06"/>
    <w:rsid w:val="16D1E82C"/>
    <w:rsid w:val="16EC603F"/>
    <w:rsid w:val="16EC7903"/>
    <w:rsid w:val="17065899"/>
    <w:rsid w:val="170D8429"/>
    <w:rsid w:val="171A1A31"/>
    <w:rsid w:val="174215BC"/>
    <w:rsid w:val="178D32E7"/>
    <w:rsid w:val="17A9AC26"/>
    <w:rsid w:val="17B27AA3"/>
    <w:rsid w:val="17B76516"/>
    <w:rsid w:val="17D4C81E"/>
    <w:rsid w:val="17F58D44"/>
    <w:rsid w:val="180013A2"/>
    <w:rsid w:val="184D2AF4"/>
    <w:rsid w:val="1872D249"/>
    <w:rsid w:val="18926CE3"/>
    <w:rsid w:val="189BB876"/>
    <w:rsid w:val="18B35F2E"/>
    <w:rsid w:val="18F6D13E"/>
    <w:rsid w:val="1926C34C"/>
    <w:rsid w:val="193A2EB7"/>
    <w:rsid w:val="196C7DF4"/>
    <w:rsid w:val="1989A1BE"/>
    <w:rsid w:val="199DA989"/>
    <w:rsid w:val="19E65153"/>
    <w:rsid w:val="1A00E2C5"/>
    <w:rsid w:val="1A336C77"/>
    <w:rsid w:val="1A3D35B0"/>
    <w:rsid w:val="1A4618A8"/>
    <w:rsid w:val="1AB09DFA"/>
    <w:rsid w:val="1AC700D3"/>
    <w:rsid w:val="1AEAF366"/>
    <w:rsid w:val="1AF2BD75"/>
    <w:rsid w:val="1AF38743"/>
    <w:rsid w:val="1B0624FD"/>
    <w:rsid w:val="1B46CCD3"/>
    <w:rsid w:val="1B4D89DA"/>
    <w:rsid w:val="1B70A8D2"/>
    <w:rsid w:val="1BBF54EF"/>
    <w:rsid w:val="1BCE794D"/>
    <w:rsid w:val="1BD2A315"/>
    <w:rsid w:val="1C09FC8A"/>
    <w:rsid w:val="1C433045"/>
    <w:rsid w:val="1C6C527B"/>
    <w:rsid w:val="1C9EA872"/>
    <w:rsid w:val="1CA9FDCA"/>
    <w:rsid w:val="1CBCC6E2"/>
    <w:rsid w:val="1CF0BA8C"/>
    <w:rsid w:val="1D158537"/>
    <w:rsid w:val="1D386084"/>
    <w:rsid w:val="1D45C148"/>
    <w:rsid w:val="1D5A37B9"/>
    <w:rsid w:val="1D5D9A1F"/>
    <w:rsid w:val="1D5FB1A4"/>
    <w:rsid w:val="1D733A7C"/>
    <w:rsid w:val="1D764DF8"/>
    <w:rsid w:val="1D76DAE2"/>
    <w:rsid w:val="1D7C7E89"/>
    <w:rsid w:val="1D7DF03E"/>
    <w:rsid w:val="1E08B1E8"/>
    <w:rsid w:val="1E0EA141"/>
    <w:rsid w:val="1E9B4621"/>
    <w:rsid w:val="1F584CC2"/>
    <w:rsid w:val="1F5AC013"/>
    <w:rsid w:val="1F9E4E83"/>
    <w:rsid w:val="1FCE5092"/>
    <w:rsid w:val="1FF08C2E"/>
    <w:rsid w:val="1FF336DC"/>
    <w:rsid w:val="20117C04"/>
    <w:rsid w:val="2011F611"/>
    <w:rsid w:val="2026F0AF"/>
    <w:rsid w:val="2039F297"/>
    <w:rsid w:val="2049ABD6"/>
    <w:rsid w:val="2053FA3A"/>
    <w:rsid w:val="20561ED0"/>
    <w:rsid w:val="20B5B3AB"/>
    <w:rsid w:val="20D1C6C3"/>
    <w:rsid w:val="20DD19C3"/>
    <w:rsid w:val="20DE4A9B"/>
    <w:rsid w:val="211EF915"/>
    <w:rsid w:val="21824B23"/>
    <w:rsid w:val="218CB9A3"/>
    <w:rsid w:val="21BE2A05"/>
    <w:rsid w:val="220D981B"/>
    <w:rsid w:val="221A9958"/>
    <w:rsid w:val="223EE2BE"/>
    <w:rsid w:val="2241CAB0"/>
    <w:rsid w:val="22763F5C"/>
    <w:rsid w:val="229D50CC"/>
    <w:rsid w:val="22CAC3DD"/>
    <w:rsid w:val="22EF44A9"/>
    <w:rsid w:val="230BC7E1"/>
    <w:rsid w:val="231627C2"/>
    <w:rsid w:val="23681E2F"/>
    <w:rsid w:val="23C207BB"/>
    <w:rsid w:val="23D2356E"/>
    <w:rsid w:val="23FD925C"/>
    <w:rsid w:val="23FF02EE"/>
    <w:rsid w:val="24031638"/>
    <w:rsid w:val="241B9793"/>
    <w:rsid w:val="24722984"/>
    <w:rsid w:val="2474B790"/>
    <w:rsid w:val="247FE0DC"/>
    <w:rsid w:val="2481441E"/>
    <w:rsid w:val="24B32CBF"/>
    <w:rsid w:val="250346FE"/>
    <w:rsid w:val="25149A8E"/>
    <w:rsid w:val="2516E5D3"/>
    <w:rsid w:val="25518B63"/>
    <w:rsid w:val="25556E60"/>
    <w:rsid w:val="256E59AD"/>
    <w:rsid w:val="2581496F"/>
    <w:rsid w:val="25853597"/>
    <w:rsid w:val="261362EF"/>
    <w:rsid w:val="262054B7"/>
    <w:rsid w:val="2644605A"/>
    <w:rsid w:val="264610DA"/>
    <w:rsid w:val="265E1652"/>
    <w:rsid w:val="2661931F"/>
    <w:rsid w:val="268D29A8"/>
    <w:rsid w:val="26B178D1"/>
    <w:rsid w:val="26D46024"/>
    <w:rsid w:val="271B98CB"/>
    <w:rsid w:val="276AB496"/>
    <w:rsid w:val="277769C8"/>
    <w:rsid w:val="27B60EF9"/>
    <w:rsid w:val="27C5EF87"/>
    <w:rsid w:val="27C77C5C"/>
    <w:rsid w:val="27FA32AA"/>
    <w:rsid w:val="28195472"/>
    <w:rsid w:val="28215507"/>
    <w:rsid w:val="2821789B"/>
    <w:rsid w:val="282BA706"/>
    <w:rsid w:val="2844EE42"/>
    <w:rsid w:val="28485176"/>
    <w:rsid w:val="28503C6F"/>
    <w:rsid w:val="28687B61"/>
    <w:rsid w:val="28BAC041"/>
    <w:rsid w:val="28E268DD"/>
    <w:rsid w:val="28FCC8F1"/>
    <w:rsid w:val="29004304"/>
    <w:rsid w:val="290B2228"/>
    <w:rsid w:val="292A57E9"/>
    <w:rsid w:val="292D109C"/>
    <w:rsid w:val="295D798D"/>
    <w:rsid w:val="296F6DAA"/>
    <w:rsid w:val="2979CB19"/>
    <w:rsid w:val="2994DD65"/>
    <w:rsid w:val="29CA0B67"/>
    <w:rsid w:val="29F97E34"/>
    <w:rsid w:val="2A0BAEB1"/>
    <w:rsid w:val="2A0D5973"/>
    <w:rsid w:val="2A2861EE"/>
    <w:rsid w:val="2A36F048"/>
    <w:rsid w:val="2A82BE77"/>
    <w:rsid w:val="2AEF7871"/>
    <w:rsid w:val="2B210E28"/>
    <w:rsid w:val="2B616103"/>
    <w:rsid w:val="2B9086A9"/>
    <w:rsid w:val="2BB481BD"/>
    <w:rsid w:val="2BD1C08E"/>
    <w:rsid w:val="2BEB2FF6"/>
    <w:rsid w:val="2BEF6248"/>
    <w:rsid w:val="2C1E9166"/>
    <w:rsid w:val="2C23429D"/>
    <w:rsid w:val="2C60983A"/>
    <w:rsid w:val="2C8F71D9"/>
    <w:rsid w:val="2CEE1D29"/>
    <w:rsid w:val="2CF0C1FE"/>
    <w:rsid w:val="2D3AF473"/>
    <w:rsid w:val="2D54EEF7"/>
    <w:rsid w:val="2D81AB79"/>
    <w:rsid w:val="2D8293BE"/>
    <w:rsid w:val="2D8A0F26"/>
    <w:rsid w:val="2E24E9B6"/>
    <w:rsid w:val="2E4B02AC"/>
    <w:rsid w:val="2E557B97"/>
    <w:rsid w:val="2E5801FF"/>
    <w:rsid w:val="2E6ADB8B"/>
    <w:rsid w:val="2EB64092"/>
    <w:rsid w:val="2EC82ABB"/>
    <w:rsid w:val="2EEA7501"/>
    <w:rsid w:val="2EF71610"/>
    <w:rsid w:val="2F41B5FF"/>
    <w:rsid w:val="2F429ACE"/>
    <w:rsid w:val="2F448F26"/>
    <w:rsid w:val="2F532890"/>
    <w:rsid w:val="2F5EFB4B"/>
    <w:rsid w:val="2F8833FF"/>
    <w:rsid w:val="2F8CB819"/>
    <w:rsid w:val="2F952C6B"/>
    <w:rsid w:val="30223355"/>
    <w:rsid w:val="30297032"/>
    <w:rsid w:val="303B4485"/>
    <w:rsid w:val="3057CBCA"/>
    <w:rsid w:val="308F73DE"/>
    <w:rsid w:val="30A7DD30"/>
    <w:rsid w:val="30AA2C56"/>
    <w:rsid w:val="30AA7C23"/>
    <w:rsid w:val="30D363D2"/>
    <w:rsid w:val="311F3412"/>
    <w:rsid w:val="31209CC5"/>
    <w:rsid w:val="3144D42E"/>
    <w:rsid w:val="317CF7D0"/>
    <w:rsid w:val="31930824"/>
    <w:rsid w:val="32100984"/>
    <w:rsid w:val="32277EC3"/>
    <w:rsid w:val="32284F67"/>
    <w:rsid w:val="323A504A"/>
    <w:rsid w:val="3259507E"/>
    <w:rsid w:val="32813E66"/>
    <w:rsid w:val="328D8BD9"/>
    <w:rsid w:val="32959CED"/>
    <w:rsid w:val="32A45F72"/>
    <w:rsid w:val="32A76FC2"/>
    <w:rsid w:val="32E6B45A"/>
    <w:rsid w:val="32F0496E"/>
    <w:rsid w:val="333B0811"/>
    <w:rsid w:val="336E226B"/>
    <w:rsid w:val="337AAB1D"/>
    <w:rsid w:val="337CF91B"/>
    <w:rsid w:val="33F1B0AD"/>
    <w:rsid w:val="33F246FB"/>
    <w:rsid w:val="33F5E194"/>
    <w:rsid w:val="340E0B5A"/>
    <w:rsid w:val="34471738"/>
    <w:rsid w:val="347DA12C"/>
    <w:rsid w:val="34D6D6F6"/>
    <w:rsid w:val="34DF3505"/>
    <w:rsid w:val="34F18750"/>
    <w:rsid w:val="34F1E06B"/>
    <w:rsid w:val="350205BF"/>
    <w:rsid w:val="3507694D"/>
    <w:rsid w:val="35249679"/>
    <w:rsid w:val="35322E76"/>
    <w:rsid w:val="353484A6"/>
    <w:rsid w:val="3534D0C3"/>
    <w:rsid w:val="356D9DA3"/>
    <w:rsid w:val="357E4450"/>
    <w:rsid w:val="358B4AEA"/>
    <w:rsid w:val="358E218E"/>
    <w:rsid w:val="35AEB846"/>
    <w:rsid w:val="35B9E68D"/>
    <w:rsid w:val="35BA2394"/>
    <w:rsid w:val="35C38F0B"/>
    <w:rsid w:val="35E1737A"/>
    <w:rsid w:val="363F87E7"/>
    <w:rsid w:val="3647083D"/>
    <w:rsid w:val="36586476"/>
    <w:rsid w:val="36659C99"/>
    <w:rsid w:val="368BA10F"/>
    <w:rsid w:val="36ABBFEB"/>
    <w:rsid w:val="36DF9DC0"/>
    <w:rsid w:val="36F5D417"/>
    <w:rsid w:val="3764B80B"/>
    <w:rsid w:val="3773EF6D"/>
    <w:rsid w:val="378163AC"/>
    <w:rsid w:val="3782DE53"/>
    <w:rsid w:val="37ABA2A4"/>
    <w:rsid w:val="37CB2803"/>
    <w:rsid w:val="380482E3"/>
    <w:rsid w:val="38110F7E"/>
    <w:rsid w:val="3832BEC5"/>
    <w:rsid w:val="3846B507"/>
    <w:rsid w:val="3854FEEA"/>
    <w:rsid w:val="38605CC8"/>
    <w:rsid w:val="389BEF6C"/>
    <w:rsid w:val="38A49FEC"/>
    <w:rsid w:val="39152073"/>
    <w:rsid w:val="3915CD9C"/>
    <w:rsid w:val="3917BA67"/>
    <w:rsid w:val="392624FC"/>
    <w:rsid w:val="3961DF8B"/>
    <w:rsid w:val="39863262"/>
    <w:rsid w:val="39B15258"/>
    <w:rsid w:val="39B98355"/>
    <w:rsid w:val="3A088D90"/>
    <w:rsid w:val="3A288774"/>
    <w:rsid w:val="3A49C245"/>
    <w:rsid w:val="3A4A5643"/>
    <w:rsid w:val="3A74BE1E"/>
    <w:rsid w:val="3A823AC2"/>
    <w:rsid w:val="3ACB5A8D"/>
    <w:rsid w:val="3AED0409"/>
    <w:rsid w:val="3B203F6E"/>
    <w:rsid w:val="3B40DC0F"/>
    <w:rsid w:val="3B5412F9"/>
    <w:rsid w:val="3B893768"/>
    <w:rsid w:val="3BA288E3"/>
    <w:rsid w:val="3BB53FCC"/>
    <w:rsid w:val="3BCEF985"/>
    <w:rsid w:val="3BDA807E"/>
    <w:rsid w:val="3BDADA07"/>
    <w:rsid w:val="3C0FAB72"/>
    <w:rsid w:val="3C2264B1"/>
    <w:rsid w:val="3C759548"/>
    <w:rsid w:val="3C834A06"/>
    <w:rsid w:val="3CA587BD"/>
    <w:rsid w:val="3CD53035"/>
    <w:rsid w:val="3CFED636"/>
    <w:rsid w:val="3D139C3C"/>
    <w:rsid w:val="3D20B7CC"/>
    <w:rsid w:val="3D3F22F7"/>
    <w:rsid w:val="3DCC157F"/>
    <w:rsid w:val="3DCC9F67"/>
    <w:rsid w:val="3DE468A1"/>
    <w:rsid w:val="3E628A9C"/>
    <w:rsid w:val="3E6829DC"/>
    <w:rsid w:val="3E8732CA"/>
    <w:rsid w:val="3E8FAD2C"/>
    <w:rsid w:val="3E932E52"/>
    <w:rsid w:val="3E9A5FA5"/>
    <w:rsid w:val="3EC3E916"/>
    <w:rsid w:val="3EDA5B06"/>
    <w:rsid w:val="3EFCDF65"/>
    <w:rsid w:val="3F013EFC"/>
    <w:rsid w:val="3F0A6950"/>
    <w:rsid w:val="3F1871B7"/>
    <w:rsid w:val="3F273267"/>
    <w:rsid w:val="3F5A26D4"/>
    <w:rsid w:val="3F833011"/>
    <w:rsid w:val="3FAC110C"/>
    <w:rsid w:val="3FCE809F"/>
    <w:rsid w:val="401107F8"/>
    <w:rsid w:val="403D3FAD"/>
    <w:rsid w:val="405AF034"/>
    <w:rsid w:val="405D9D90"/>
    <w:rsid w:val="406D1676"/>
    <w:rsid w:val="40946A22"/>
    <w:rsid w:val="40EAB567"/>
    <w:rsid w:val="4105B791"/>
    <w:rsid w:val="412C46F2"/>
    <w:rsid w:val="413406BC"/>
    <w:rsid w:val="4180B7F5"/>
    <w:rsid w:val="418CACEB"/>
    <w:rsid w:val="41CB26C7"/>
    <w:rsid w:val="421C3858"/>
    <w:rsid w:val="424FBACB"/>
    <w:rsid w:val="4260A888"/>
    <w:rsid w:val="42691238"/>
    <w:rsid w:val="42702551"/>
    <w:rsid w:val="4276836D"/>
    <w:rsid w:val="42D481B8"/>
    <w:rsid w:val="42DC12AF"/>
    <w:rsid w:val="42F625EA"/>
    <w:rsid w:val="43000D54"/>
    <w:rsid w:val="430FE103"/>
    <w:rsid w:val="431F77F7"/>
    <w:rsid w:val="433223AD"/>
    <w:rsid w:val="4366A433"/>
    <w:rsid w:val="438FA777"/>
    <w:rsid w:val="43DA68EB"/>
    <w:rsid w:val="43F41F62"/>
    <w:rsid w:val="43FEC052"/>
    <w:rsid w:val="4424C93C"/>
    <w:rsid w:val="4437B8D7"/>
    <w:rsid w:val="4488C582"/>
    <w:rsid w:val="448CC907"/>
    <w:rsid w:val="44DB2953"/>
    <w:rsid w:val="4529C835"/>
    <w:rsid w:val="4541ED54"/>
    <w:rsid w:val="45603FB9"/>
    <w:rsid w:val="4570B471"/>
    <w:rsid w:val="4579156C"/>
    <w:rsid w:val="45B23934"/>
    <w:rsid w:val="45BC120A"/>
    <w:rsid w:val="45C034FB"/>
    <w:rsid w:val="461C9E8C"/>
    <w:rsid w:val="463BC617"/>
    <w:rsid w:val="465C86CF"/>
    <w:rsid w:val="468461A0"/>
    <w:rsid w:val="4690696C"/>
    <w:rsid w:val="46961DF9"/>
    <w:rsid w:val="46F4B5A4"/>
    <w:rsid w:val="479B63F6"/>
    <w:rsid w:val="47B60F14"/>
    <w:rsid w:val="47C5E9C1"/>
    <w:rsid w:val="47C65B49"/>
    <w:rsid w:val="47EF03D0"/>
    <w:rsid w:val="47F0F453"/>
    <w:rsid w:val="47F38D7C"/>
    <w:rsid w:val="47F42F4D"/>
    <w:rsid w:val="4803429F"/>
    <w:rsid w:val="4808D017"/>
    <w:rsid w:val="485F267A"/>
    <w:rsid w:val="486E16A4"/>
    <w:rsid w:val="491F244F"/>
    <w:rsid w:val="492533B0"/>
    <w:rsid w:val="492EC1CB"/>
    <w:rsid w:val="49447848"/>
    <w:rsid w:val="497FF2EF"/>
    <w:rsid w:val="499D2A5C"/>
    <w:rsid w:val="49A49623"/>
    <w:rsid w:val="49BC0B2C"/>
    <w:rsid w:val="49E5EF39"/>
    <w:rsid w:val="49EC73C4"/>
    <w:rsid w:val="4A1D81FA"/>
    <w:rsid w:val="4A338BD7"/>
    <w:rsid w:val="4A47B992"/>
    <w:rsid w:val="4A692FA3"/>
    <w:rsid w:val="4A7C763A"/>
    <w:rsid w:val="4A89972B"/>
    <w:rsid w:val="4AA4D113"/>
    <w:rsid w:val="4AFD69AB"/>
    <w:rsid w:val="4B03D260"/>
    <w:rsid w:val="4B153937"/>
    <w:rsid w:val="4B819586"/>
    <w:rsid w:val="4BB0125E"/>
    <w:rsid w:val="4BC7CAEB"/>
    <w:rsid w:val="4C214F48"/>
    <w:rsid w:val="4C2FCBFC"/>
    <w:rsid w:val="4C37DA13"/>
    <w:rsid w:val="4CAB584C"/>
    <w:rsid w:val="4CB1E595"/>
    <w:rsid w:val="4CBEBB0B"/>
    <w:rsid w:val="4CC268C6"/>
    <w:rsid w:val="4CCF3289"/>
    <w:rsid w:val="4CE6E7A7"/>
    <w:rsid w:val="4CEC536F"/>
    <w:rsid w:val="4CEDCD71"/>
    <w:rsid w:val="4CF11849"/>
    <w:rsid w:val="4D4DE759"/>
    <w:rsid w:val="4D527EFD"/>
    <w:rsid w:val="4D6EC22C"/>
    <w:rsid w:val="4D9B53C2"/>
    <w:rsid w:val="4DAF9FBC"/>
    <w:rsid w:val="4DCC930D"/>
    <w:rsid w:val="4DD65BBE"/>
    <w:rsid w:val="4DDFDD60"/>
    <w:rsid w:val="4DE753B8"/>
    <w:rsid w:val="4E2F8B6A"/>
    <w:rsid w:val="4E31FD35"/>
    <w:rsid w:val="4E64DA29"/>
    <w:rsid w:val="4E88B8B7"/>
    <w:rsid w:val="4E9496D6"/>
    <w:rsid w:val="4ED2D654"/>
    <w:rsid w:val="4F45C8EF"/>
    <w:rsid w:val="4F9245D6"/>
    <w:rsid w:val="4FAC9BCE"/>
    <w:rsid w:val="4FB8B67A"/>
    <w:rsid w:val="4FD1B654"/>
    <w:rsid w:val="4FFCF987"/>
    <w:rsid w:val="5023BB98"/>
    <w:rsid w:val="509F8EB6"/>
    <w:rsid w:val="50A10F46"/>
    <w:rsid w:val="50B7D348"/>
    <w:rsid w:val="51100F30"/>
    <w:rsid w:val="514A31C4"/>
    <w:rsid w:val="5164DC8F"/>
    <w:rsid w:val="517DD400"/>
    <w:rsid w:val="51CB601B"/>
    <w:rsid w:val="51E1F06A"/>
    <w:rsid w:val="51FD6A78"/>
    <w:rsid w:val="52354743"/>
    <w:rsid w:val="527E2CDE"/>
    <w:rsid w:val="52B583CA"/>
    <w:rsid w:val="52D09A8A"/>
    <w:rsid w:val="5344FAD1"/>
    <w:rsid w:val="53479712"/>
    <w:rsid w:val="5368B37A"/>
    <w:rsid w:val="53857156"/>
    <w:rsid w:val="53B61302"/>
    <w:rsid w:val="53F41A7F"/>
    <w:rsid w:val="53FF43F3"/>
    <w:rsid w:val="54061B14"/>
    <w:rsid w:val="5411D28D"/>
    <w:rsid w:val="541F4CC1"/>
    <w:rsid w:val="542A7457"/>
    <w:rsid w:val="543C0CF5"/>
    <w:rsid w:val="544A1ED9"/>
    <w:rsid w:val="5473E16C"/>
    <w:rsid w:val="54B34AD0"/>
    <w:rsid w:val="5538AEA0"/>
    <w:rsid w:val="5543E5A3"/>
    <w:rsid w:val="55603C41"/>
    <w:rsid w:val="5561A65E"/>
    <w:rsid w:val="556B734F"/>
    <w:rsid w:val="5573DEA4"/>
    <w:rsid w:val="55B43271"/>
    <w:rsid w:val="55DCAC03"/>
    <w:rsid w:val="55E3C942"/>
    <w:rsid w:val="564B4872"/>
    <w:rsid w:val="564D3BF0"/>
    <w:rsid w:val="56550C9A"/>
    <w:rsid w:val="56616958"/>
    <w:rsid w:val="569F5968"/>
    <w:rsid w:val="56B47739"/>
    <w:rsid w:val="56B63528"/>
    <w:rsid w:val="57192935"/>
    <w:rsid w:val="5729D1D1"/>
    <w:rsid w:val="572B8DF7"/>
    <w:rsid w:val="573B2D6C"/>
    <w:rsid w:val="573FB835"/>
    <w:rsid w:val="57473CBF"/>
    <w:rsid w:val="574F0DE0"/>
    <w:rsid w:val="57633ED8"/>
    <w:rsid w:val="57CA235F"/>
    <w:rsid w:val="57CEAB71"/>
    <w:rsid w:val="57D62D45"/>
    <w:rsid w:val="5804FF30"/>
    <w:rsid w:val="5816FD3D"/>
    <w:rsid w:val="58453194"/>
    <w:rsid w:val="58531DBC"/>
    <w:rsid w:val="58A15A48"/>
    <w:rsid w:val="58C6C079"/>
    <w:rsid w:val="58D4828A"/>
    <w:rsid w:val="58FEF412"/>
    <w:rsid w:val="593DCCE8"/>
    <w:rsid w:val="594B3BA5"/>
    <w:rsid w:val="59835540"/>
    <w:rsid w:val="59836A47"/>
    <w:rsid w:val="599262AF"/>
    <w:rsid w:val="599FA3D4"/>
    <w:rsid w:val="59B7DCE1"/>
    <w:rsid w:val="5A297CD6"/>
    <w:rsid w:val="5A78DC68"/>
    <w:rsid w:val="5A7E43AB"/>
    <w:rsid w:val="5AE70636"/>
    <w:rsid w:val="5B770BAF"/>
    <w:rsid w:val="5BC74006"/>
    <w:rsid w:val="5BE55573"/>
    <w:rsid w:val="5C04CB18"/>
    <w:rsid w:val="5C5352B5"/>
    <w:rsid w:val="5C6F465F"/>
    <w:rsid w:val="5CB7C85A"/>
    <w:rsid w:val="5CBFF8C9"/>
    <w:rsid w:val="5CE14082"/>
    <w:rsid w:val="5CEB4759"/>
    <w:rsid w:val="5D436D8A"/>
    <w:rsid w:val="5D449232"/>
    <w:rsid w:val="5D451F2F"/>
    <w:rsid w:val="5DE92811"/>
    <w:rsid w:val="5E57C488"/>
    <w:rsid w:val="5E6283A3"/>
    <w:rsid w:val="5E681832"/>
    <w:rsid w:val="5E72D46E"/>
    <w:rsid w:val="5E8865FE"/>
    <w:rsid w:val="5E8A3B95"/>
    <w:rsid w:val="5E958F1B"/>
    <w:rsid w:val="5EA743E7"/>
    <w:rsid w:val="5EAC92A1"/>
    <w:rsid w:val="5EC21A72"/>
    <w:rsid w:val="5ED1ED3F"/>
    <w:rsid w:val="5EFA37F8"/>
    <w:rsid w:val="5F3B47D0"/>
    <w:rsid w:val="5F431FB5"/>
    <w:rsid w:val="5F591D84"/>
    <w:rsid w:val="5F5CA109"/>
    <w:rsid w:val="5F67043D"/>
    <w:rsid w:val="5F702117"/>
    <w:rsid w:val="6027995B"/>
    <w:rsid w:val="6053FCD9"/>
    <w:rsid w:val="605922B0"/>
    <w:rsid w:val="6095C16D"/>
    <w:rsid w:val="60E86F59"/>
    <w:rsid w:val="60F8D86C"/>
    <w:rsid w:val="60FD6ABA"/>
    <w:rsid w:val="610EEF9E"/>
    <w:rsid w:val="613871EA"/>
    <w:rsid w:val="613C4D79"/>
    <w:rsid w:val="615F9606"/>
    <w:rsid w:val="61641B97"/>
    <w:rsid w:val="61697A75"/>
    <w:rsid w:val="61A7B2FB"/>
    <w:rsid w:val="61B9ED77"/>
    <w:rsid w:val="61E085B8"/>
    <w:rsid w:val="620C7E55"/>
    <w:rsid w:val="622CAC58"/>
    <w:rsid w:val="623C82C0"/>
    <w:rsid w:val="62409566"/>
    <w:rsid w:val="62702D91"/>
    <w:rsid w:val="62A05BF7"/>
    <w:rsid w:val="62A95A8C"/>
    <w:rsid w:val="6316189D"/>
    <w:rsid w:val="63232F53"/>
    <w:rsid w:val="63511657"/>
    <w:rsid w:val="63513DC2"/>
    <w:rsid w:val="6361C8DE"/>
    <w:rsid w:val="63A3B9BB"/>
    <w:rsid w:val="63AB6186"/>
    <w:rsid w:val="64044638"/>
    <w:rsid w:val="64291736"/>
    <w:rsid w:val="64752360"/>
    <w:rsid w:val="6475FBA7"/>
    <w:rsid w:val="6496586E"/>
    <w:rsid w:val="64B10007"/>
    <w:rsid w:val="64D6E32B"/>
    <w:rsid w:val="64EB10A0"/>
    <w:rsid w:val="64F563ED"/>
    <w:rsid w:val="6534FE9D"/>
    <w:rsid w:val="6540396A"/>
    <w:rsid w:val="656636B7"/>
    <w:rsid w:val="6566F733"/>
    <w:rsid w:val="658CAAEE"/>
    <w:rsid w:val="65A89DF0"/>
    <w:rsid w:val="65C14788"/>
    <w:rsid w:val="65CCAA52"/>
    <w:rsid w:val="65DE9994"/>
    <w:rsid w:val="6606F6DC"/>
    <w:rsid w:val="66227EEC"/>
    <w:rsid w:val="66604662"/>
    <w:rsid w:val="666A30EB"/>
    <w:rsid w:val="666F3DF4"/>
    <w:rsid w:val="66812C0E"/>
    <w:rsid w:val="6684EF3E"/>
    <w:rsid w:val="66C0D985"/>
    <w:rsid w:val="66C9AEC1"/>
    <w:rsid w:val="66D269F9"/>
    <w:rsid w:val="6703905A"/>
    <w:rsid w:val="671D121E"/>
    <w:rsid w:val="67350121"/>
    <w:rsid w:val="675AE3A5"/>
    <w:rsid w:val="675C6610"/>
    <w:rsid w:val="675DFE39"/>
    <w:rsid w:val="675F75D6"/>
    <w:rsid w:val="67902C53"/>
    <w:rsid w:val="6795D28E"/>
    <w:rsid w:val="67BB4FB6"/>
    <w:rsid w:val="67C6FE14"/>
    <w:rsid w:val="67D45143"/>
    <w:rsid w:val="67E2387C"/>
    <w:rsid w:val="6832BECD"/>
    <w:rsid w:val="6881F4ED"/>
    <w:rsid w:val="68869539"/>
    <w:rsid w:val="68A6F6A1"/>
    <w:rsid w:val="68C68CD2"/>
    <w:rsid w:val="68D0D5CE"/>
    <w:rsid w:val="68E18A00"/>
    <w:rsid w:val="68FF3459"/>
    <w:rsid w:val="691C0E23"/>
    <w:rsid w:val="69326A25"/>
    <w:rsid w:val="69391D5A"/>
    <w:rsid w:val="693FFCF6"/>
    <w:rsid w:val="696C3505"/>
    <w:rsid w:val="69E2F173"/>
    <w:rsid w:val="6A0D3100"/>
    <w:rsid w:val="6A2B4022"/>
    <w:rsid w:val="6A2ED483"/>
    <w:rsid w:val="6A37A09D"/>
    <w:rsid w:val="6A469AAE"/>
    <w:rsid w:val="6A68F4C6"/>
    <w:rsid w:val="6A9E8422"/>
    <w:rsid w:val="6AAC72C1"/>
    <w:rsid w:val="6AD0F886"/>
    <w:rsid w:val="6AEBF855"/>
    <w:rsid w:val="6AEFA1B3"/>
    <w:rsid w:val="6B3F759C"/>
    <w:rsid w:val="6B4C1B09"/>
    <w:rsid w:val="6B57F66C"/>
    <w:rsid w:val="6B61D8CB"/>
    <w:rsid w:val="6B6A486B"/>
    <w:rsid w:val="6B9F5953"/>
    <w:rsid w:val="6C0788FC"/>
    <w:rsid w:val="6C45DC19"/>
    <w:rsid w:val="6C506A1E"/>
    <w:rsid w:val="6C5259A8"/>
    <w:rsid w:val="6C69E1A7"/>
    <w:rsid w:val="6C7B7472"/>
    <w:rsid w:val="6CC74F14"/>
    <w:rsid w:val="6D0A3B53"/>
    <w:rsid w:val="6D1B6EAF"/>
    <w:rsid w:val="6D38A224"/>
    <w:rsid w:val="6D561B8B"/>
    <w:rsid w:val="6D59CCE5"/>
    <w:rsid w:val="6DA80F49"/>
    <w:rsid w:val="6DE23683"/>
    <w:rsid w:val="6DF7B081"/>
    <w:rsid w:val="6E0180E6"/>
    <w:rsid w:val="6E08B926"/>
    <w:rsid w:val="6E44A771"/>
    <w:rsid w:val="6E4B574D"/>
    <w:rsid w:val="6E69A5FB"/>
    <w:rsid w:val="6E924CE1"/>
    <w:rsid w:val="6EA8D305"/>
    <w:rsid w:val="6F5422CE"/>
    <w:rsid w:val="6F5F1ED7"/>
    <w:rsid w:val="6F63EFB2"/>
    <w:rsid w:val="6F6C92C3"/>
    <w:rsid w:val="6FC18226"/>
    <w:rsid w:val="6FFA4C7B"/>
    <w:rsid w:val="702D029B"/>
    <w:rsid w:val="704B5140"/>
    <w:rsid w:val="709834BF"/>
    <w:rsid w:val="70CD269C"/>
    <w:rsid w:val="70FE58C8"/>
    <w:rsid w:val="7126EEA2"/>
    <w:rsid w:val="71272D41"/>
    <w:rsid w:val="7130A8D9"/>
    <w:rsid w:val="71376AC3"/>
    <w:rsid w:val="718E3830"/>
    <w:rsid w:val="71B38B25"/>
    <w:rsid w:val="71BC5C37"/>
    <w:rsid w:val="71F221E6"/>
    <w:rsid w:val="72297687"/>
    <w:rsid w:val="722DD733"/>
    <w:rsid w:val="7242C4EE"/>
    <w:rsid w:val="73411EE6"/>
    <w:rsid w:val="736170EE"/>
    <w:rsid w:val="736565DE"/>
    <w:rsid w:val="736FC0EF"/>
    <w:rsid w:val="7377E07F"/>
    <w:rsid w:val="73A7154F"/>
    <w:rsid w:val="73A871E6"/>
    <w:rsid w:val="73CC1573"/>
    <w:rsid w:val="7438C612"/>
    <w:rsid w:val="74653847"/>
    <w:rsid w:val="7497DBFD"/>
    <w:rsid w:val="74BEAA2F"/>
    <w:rsid w:val="74CFAC69"/>
    <w:rsid w:val="74FEEBB8"/>
    <w:rsid w:val="7568C091"/>
    <w:rsid w:val="757C520F"/>
    <w:rsid w:val="7635AF37"/>
    <w:rsid w:val="763882FF"/>
    <w:rsid w:val="7646719A"/>
    <w:rsid w:val="766280FB"/>
    <w:rsid w:val="76672501"/>
    <w:rsid w:val="76696C05"/>
    <w:rsid w:val="7690FD58"/>
    <w:rsid w:val="7691EF7B"/>
    <w:rsid w:val="769F426E"/>
    <w:rsid w:val="76A38D58"/>
    <w:rsid w:val="7713305C"/>
    <w:rsid w:val="7715E01B"/>
    <w:rsid w:val="77433350"/>
    <w:rsid w:val="7755348D"/>
    <w:rsid w:val="775C444D"/>
    <w:rsid w:val="77FC6346"/>
    <w:rsid w:val="78009C8A"/>
    <w:rsid w:val="78089432"/>
    <w:rsid w:val="7811F0C3"/>
    <w:rsid w:val="7837E09F"/>
    <w:rsid w:val="785AF377"/>
    <w:rsid w:val="786043CF"/>
    <w:rsid w:val="7869ACA8"/>
    <w:rsid w:val="78724A84"/>
    <w:rsid w:val="78A7E986"/>
    <w:rsid w:val="78AB7783"/>
    <w:rsid w:val="78B2B464"/>
    <w:rsid w:val="78B65371"/>
    <w:rsid w:val="78B87C46"/>
    <w:rsid w:val="78C36E56"/>
    <w:rsid w:val="78CD290D"/>
    <w:rsid w:val="78E846BC"/>
    <w:rsid w:val="78EC9786"/>
    <w:rsid w:val="79257BB9"/>
    <w:rsid w:val="7925AECD"/>
    <w:rsid w:val="79281AC3"/>
    <w:rsid w:val="7937873B"/>
    <w:rsid w:val="796F816C"/>
    <w:rsid w:val="79814650"/>
    <w:rsid w:val="79F34BC3"/>
    <w:rsid w:val="7A108E8C"/>
    <w:rsid w:val="7A11F98B"/>
    <w:rsid w:val="7A216216"/>
    <w:rsid w:val="7A3B9B72"/>
    <w:rsid w:val="7A51D743"/>
    <w:rsid w:val="7AA972C0"/>
    <w:rsid w:val="7AB6251D"/>
    <w:rsid w:val="7B12ACC3"/>
    <w:rsid w:val="7B4624C8"/>
    <w:rsid w:val="7B4948B7"/>
    <w:rsid w:val="7BC79EF2"/>
    <w:rsid w:val="7BE248A4"/>
    <w:rsid w:val="7BF1491A"/>
    <w:rsid w:val="7C0B6B63"/>
    <w:rsid w:val="7C20327E"/>
    <w:rsid w:val="7C242387"/>
    <w:rsid w:val="7C9734C6"/>
    <w:rsid w:val="7CA05705"/>
    <w:rsid w:val="7CB16203"/>
    <w:rsid w:val="7CBD504F"/>
    <w:rsid w:val="7CC297C0"/>
    <w:rsid w:val="7D1F7EEB"/>
    <w:rsid w:val="7D7293EF"/>
    <w:rsid w:val="7D82458F"/>
    <w:rsid w:val="7DC064EC"/>
    <w:rsid w:val="7DE5933E"/>
    <w:rsid w:val="7E388684"/>
    <w:rsid w:val="7E3CE1FA"/>
    <w:rsid w:val="7E488D12"/>
    <w:rsid w:val="7E57F4A4"/>
    <w:rsid w:val="7EB139A1"/>
    <w:rsid w:val="7ED75192"/>
    <w:rsid w:val="7EEC7BDF"/>
    <w:rsid w:val="7F45DD42"/>
    <w:rsid w:val="7F4D3877"/>
    <w:rsid w:val="7F663AB2"/>
    <w:rsid w:val="7F67B9C6"/>
    <w:rsid w:val="7F6F4E45"/>
    <w:rsid w:val="7FCCCD4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CE84"/>
  <w15:docId w15:val="{64772FF3-6132-4B8D-B9D2-8F0EF455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49"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1EA"/>
    <w:pPr>
      <w:spacing w:after="0" w:line="240" w:lineRule="auto"/>
    </w:pPr>
    <w:rPr>
      <w:rFonts w:ascii="Times New Roman" w:hAnsi="Times New Roman" w:cs="Times New Roman"/>
      <w:lang w:val="en-GB" w:eastAsia="en-GB"/>
    </w:rPr>
  </w:style>
  <w:style w:type="paragraph" w:styleId="Heading1">
    <w:name w:val="heading 1"/>
    <w:basedOn w:val="Normal"/>
    <w:link w:val="Heading1Char"/>
    <w:uiPriority w:val="4"/>
    <w:qFormat/>
    <w:rsid w:val="00D077E9"/>
    <w:pPr>
      <w:keepNext/>
      <w:spacing w:before="240" w:after="60" w:line="276" w:lineRule="auto"/>
      <w:outlineLvl w:val="0"/>
    </w:pPr>
    <w:rPr>
      <w:rFonts w:asciiTheme="majorHAnsi" w:eastAsiaTheme="majorEastAsia" w:hAnsiTheme="majorHAnsi" w:cstheme="majorBidi"/>
      <w:b/>
      <w:color w:val="061F57" w:themeColor="text2" w:themeShade="BF"/>
      <w:kern w:val="28"/>
      <w:sz w:val="52"/>
      <w:szCs w:val="32"/>
      <w:lang w:val="en-US" w:eastAsia="en-US"/>
    </w:rPr>
  </w:style>
  <w:style w:type="paragraph" w:styleId="Heading2">
    <w:name w:val="heading 2"/>
    <w:basedOn w:val="Normal"/>
    <w:next w:val="Normal"/>
    <w:link w:val="Heading2Char"/>
    <w:uiPriority w:val="4"/>
    <w:qFormat/>
    <w:rsid w:val="00DF027C"/>
    <w:pPr>
      <w:keepNext/>
      <w:spacing w:after="240"/>
      <w:outlineLvl w:val="1"/>
    </w:pPr>
    <w:rPr>
      <w:rFonts w:asciiTheme="minorHAnsi" w:eastAsiaTheme="majorEastAsia" w:hAnsiTheme="minorHAnsi" w:cstheme="majorBidi"/>
      <w:color w:val="082A75" w:themeColor="text2"/>
      <w:sz w:val="36"/>
      <w:szCs w:val="26"/>
      <w:lang w:val="en-US" w:eastAsia="en-US"/>
    </w:rPr>
  </w:style>
  <w:style w:type="paragraph" w:styleId="Heading3">
    <w:name w:val="heading 3"/>
    <w:basedOn w:val="Normal"/>
    <w:next w:val="Normal"/>
    <w:link w:val="Heading3Char"/>
    <w:uiPriority w:val="5"/>
    <w:unhideWhenUsed/>
    <w:qFormat/>
    <w:rsid w:val="005E63A4"/>
    <w:pPr>
      <w:keepNext/>
      <w:keepLines/>
      <w:spacing w:before="40" w:line="276" w:lineRule="auto"/>
      <w:outlineLvl w:val="2"/>
    </w:pPr>
    <w:rPr>
      <w:rFonts w:asciiTheme="majorHAnsi" w:eastAsiaTheme="majorEastAsia" w:hAnsiTheme="majorHAnsi" w:cstheme="majorBidi"/>
      <w:b/>
      <w:color w:val="012639" w:themeColor="accent1" w:themeShade="7F"/>
      <w:lang w:val="en-US" w:eastAsia="en-US"/>
    </w:rPr>
  </w:style>
  <w:style w:type="paragraph" w:styleId="Heading4">
    <w:name w:val="heading 4"/>
    <w:basedOn w:val="Normal"/>
    <w:next w:val="Normal"/>
    <w:link w:val="Heading4Char"/>
    <w:uiPriority w:val="1"/>
    <w:unhideWhenUsed/>
    <w:qFormat/>
    <w:rsid w:val="00BE1474"/>
    <w:pPr>
      <w:keepNext/>
      <w:keepLines/>
      <w:spacing w:before="40" w:line="276" w:lineRule="auto"/>
      <w:outlineLvl w:val="3"/>
    </w:pPr>
    <w:rPr>
      <w:rFonts w:asciiTheme="majorHAnsi" w:eastAsiaTheme="majorEastAsia" w:hAnsiTheme="majorHAnsi" w:cstheme="majorBidi"/>
      <w:b/>
      <w:i/>
      <w:iCs/>
      <w:color w:val="013A57" w:themeColor="accent1" w:themeShade="BF"/>
      <w:sz w:val="28"/>
      <w:szCs w:val="22"/>
      <w:lang w:val="en-US" w:eastAsia="en-US"/>
    </w:rPr>
  </w:style>
  <w:style w:type="paragraph" w:styleId="Heading5">
    <w:name w:val="heading 5"/>
    <w:basedOn w:val="Normal"/>
    <w:next w:val="Normal"/>
    <w:link w:val="Heading5Char"/>
    <w:uiPriority w:val="1"/>
    <w:unhideWhenUsed/>
    <w:qFormat/>
    <w:rsid w:val="00E20B31"/>
    <w:pPr>
      <w:keepNext/>
      <w:keepLines/>
      <w:spacing w:before="40" w:line="276" w:lineRule="auto"/>
      <w:outlineLvl w:val="4"/>
    </w:pPr>
    <w:rPr>
      <w:rFonts w:asciiTheme="majorHAnsi" w:eastAsiaTheme="majorEastAsia" w:hAnsiTheme="majorHAnsi" w:cstheme="majorBidi"/>
      <w:b/>
      <w:color w:val="013A57" w:themeColor="accent1" w:themeShade="BF"/>
      <w:sz w:val="28"/>
      <w:szCs w:val="22"/>
      <w:lang w:val="en-US" w:eastAsia="en-US"/>
    </w:rPr>
  </w:style>
  <w:style w:type="paragraph" w:styleId="Heading6">
    <w:name w:val="heading 6"/>
    <w:basedOn w:val="Normal"/>
    <w:next w:val="Normal"/>
    <w:link w:val="Heading6Char"/>
    <w:uiPriority w:val="1"/>
    <w:unhideWhenUsed/>
    <w:qFormat/>
    <w:rsid w:val="008426D4"/>
    <w:pPr>
      <w:keepNext/>
      <w:keepLines/>
      <w:spacing w:before="40" w:line="276" w:lineRule="auto"/>
      <w:outlineLvl w:val="5"/>
    </w:pPr>
    <w:rPr>
      <w:rFonts w:asciiTheme="majorHAnsi" w:eastAsiaTheme="majorEastAsia" w:hAnsiTheme="majorHAnsi" w:cstheme="majorBidi"/>
      <w:b/>
      <w:color w:val="012639" w:themeColor="accent1" w:themeShade="7F"/>
      <w:sz w:val="28"/>
      <w:szCs w:val="22"/>
      <w:lang w:val="en-US" w:eastAsia="en-US"/>
    </w:rPr>
  </w:style>
  <w:style w:type="paragraph" w:styleId="Heading7">
    <w:name w:val="heading 7"/>
    <w:basedOn w:val="Normal"/>
    <w:next w:val="Normal"/>
    <w:link w:val="Heading7Char"/>
    <w:uiPriority w:val="1"/>
    <w:unhideWhenUsed/>
    <w:qFormat/>
    <w:rsid w:val="008426D4"/>
    <w:pPr>
      <w:keepNext/>
      <w:keepLines/>
      <w:spacing w:before="40" w:line="276" w:lineRule="auto"/>
      <w:outlineLvl w:val="6"/>
    </w:pPr>
    <w:rPr>
      <w:rFonts w:asciiTheme="majorHAnsi" w:eastAsiaTheme="majorEastAsia" w:hAnsiTheme="majorHAnsi" w:cstheme="majorBidi"/>
      <w:b/>
      <w:i/>
      <w:iCs/>
      <w:color w:val="012639" w:themeColor="accent1" w:themeShade="7F"/>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76" w:lineRule="auto"/>
    </w:pPr>
    <w:rPr>
      <w:rFonts w:ascii="Tahoma" w:eastAsiaTheme="minorEastAsia" w:hAnsi="Tahoma" w:cs="Tahoma"/>
      <w:b/>
      <w:color w:val="082A75" w:themeColor="text2"/>
      <w:sz w:val="16"/>
      <w:szCs w:val="16"/>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pPr>
    <w:rPr>
      <w:rFonts w:asciiTheme="majorHAnsi" w:eastAsiaTheme="majorEastAsia" w:hAnsiTheme="majorHAnsi" w:cstheme="majorBidi"/>
      <w:b/>
      <w:bCs/>
      <w:color w:val="082A75" w:themeColor="text2"/>
      <w:sz w:val="72"/>
      <w:szCs w:val="52"/>
      <w:lang w:val="en-US" w:eastAsia="en-US"/>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spacing w:line="276" w:lineRule="auto"/>
    </w:pPr>
    <w:rPr>
      <w:rFonts w:asciiTheme="minorHAnsi" w:eastAsiaTheme="minorEastAsia" w:hAnsiTheme="minorHAnsi" w:cstheme="minorBidi"/>
      <w:caps/>
      <w:color w:val="082A75" w:themeColor="text2"/>
      <w:spacing w:val="20"/>
      <w:sz w:val="32"/>
      <w:szCs w:val="22"/>
      <w:lang w:val="en-US" w:eastAsia="en-US"/>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pPr>
      <w:spacing w:line="276" w:lineRule="auto"/>
    </w:pPr>
    <w:rPr>
      <w:rFonts w:asciiTheme="minorHAnsi" w:eastAsiaTheme="minorEastAsia" w:hAnsiTheme="minorHAnsi" w:cstheme="minorBidi"/>
      <w:b/>
      <w:color w:val="082A75" w:themeColor="text2"/>
      <w:sz w:val="28"/>
      <w:szCs w:val="22"/>
      <w:lang w:val="en-US" w:eastAsia="en-US"/>
    </w:rPr>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pPr>
      <w:spacing w:line="276" w:lineRule="auto"/>
    </w:pPr>
    <w:rPr>
      <w:rFonts w:asciiTheme="minorHAnsi" w:eastAsiaTheme="minorEastAsia" w:hAnsiTheme="minorHAnsi" w:cstheme="minorBidi"/>
      <w:b/>
      <w:color w:val="082A75" w:themeColor="text2"/>
      <w:sz w:val="28"/>
      <w:szCs w:val="22"/>
      <w:lang w:val="en-US" w:eastAsia="en-US"/>
    </w:rPr>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jc w:val="right"/>
    </w:pPr>
    <w:rPr>
      <w:rFonts w:asciiTheme="minorHAnsi" w:eastAsiaTheme="minorEastAsia" w:hAnsiTheme="minorHAnsi" w:cstheme="minorBidi"/>
      <w:b/>
      <w:color w:val="082A75" w:themeColor="text2"/>
      <w:sz w:val="28"/>
      <w:szCs w:val="22"/>
      <w:lang w:val="en-US" w:eastAsia="en-US"/>
    </w:r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pPr>
      <w:spacing w:line="276" w:lineRule="auto"/>
    </w:pPr>
    <w:rPr>
      <w:rFonts w:asciiTheme="minorHAnsi" w:eastAsiaTheme="minorEastAsia" w:hAnsiTheme="minorHAnsi" w:cstheme="minorBidi"/>
      <w:color w:val="082A75" w:themeColor="text2"/>
      <w:sz w:val="28"/>
      <w:szCs w:val="22"/>
      <w:lang w:val="en-US" w:eastAsia="en-US"/>
    </w:rPr>
  </w:style>
  <w:style w:type="paragraph" w:customStyle="1" w:styleId="EmphasisText">
    <w:name w:val="Emphasis Text"/>
    <w:basedOn w:val="Normal"/>
    <w:link w:val="EmphasisTextChar"/>
    <w:qFormat/>
    <w:rsid w:val="00DF027C"/>
    <w:pPr>
      <w:spacing w:line="276" w:lineRule="auto"/>
    </w:pPr>
    <w:rPr>
      <w:rFonts w:asciiTheme="minorHAnsi" w:eastAsiaTheme="minorEastAsia" w:hAnsiTheme="minorHAnsi" w:cstheme="minorBidi"/>
      <w:b/>
      <w:color w:val="082A75" w:themeColor="text2"/>
      <w:sz w:val="28"/>
      <w:szCs w:val="22"/>
      <w:lang w:val="en-US" w:eastAsia="en-US"/>
    </w:rPr>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49"/>
    <w:unhideWhenUsed/>
    <w:qFormat/>
    <w:rsid w:val="003244E0"/>
    <w:pPr>
      <w:spacing w:line="276" w:lineRule="auto"/>
      <w:ind w:left="720"/>
      <w:contextualSpacing/>
    </w:pPr>
    <w:rPr>
      <w:rFonts w:asciiTheme="minorHAnsi" w:eastAsiaTheme="minorEastAsia" w:hAnsiTheme="minorHAnsi" w:cstheme="minorBidi"/>
      <w:b/>
      <w:color w:val="082A75" w:themeColor="text2"/>
      <w:sz w:val="28"/>
      <w:szCs w:val="22"/>
      <w:lang w:val="en-US" w:eastAsia="en-US"/>
    </w:rPr>
  </w:style>
  <w:style w:type="character" w:styleId="Hyperlink">
    <w:name w:val="Hyperlink"/>
    <w:basedOn w:val="DefaultParagraphFont"/>
    <w:uiPriority w:val="99"/>
    <w:unhideWhenUsed/>
    <w:rsid w:val="005575B6"/>
    <w:rPr>
      <w:color w:val="3592CF" w:themeColor="hyperlink"/>
      <w:u w:val="single"/>
    </w:rPr>
  </w:style>
  <w:style w:type="character" w:customStyle="1" w:styleId="UnresolvedMention">
    <w:name w:val="Unresolved Mention"/>
    <w:basedOn w:val="DefaultParagraphFont"/>
    <w:uiPriority w:val="99"/>
    <w:semiHidden/>
    <w:unhideWhenUsed/>
    <w:rsid w:val="005575B6"/>
    <w:rPr>
      <w:color w:val="605E5C"/>
      <w:shd w:val="clear" w:color="auto" w:fill="E1DFDD"/>
    </w:rPr>
  </w:style>
  <w:style w:type="paragraph" w:styleId="NormalWeb">
    <w:name w:val="Normal (Web)"/>
    <w:basedOn w:val="Normal"/>
    <w:uiPriority w:val="99"/>
    <w:semiHidden/>
    <w:unhideWhenUsed/>
    <w:rsid w:val="0006155C"/>
    <w:pPr>
      <w:spacing w:before="100" w:beforeAutospacing="1" w:after="100" w:afterAutospacing="1"/>
    </w:pPr>
    <w:rPr>
      <w:rFonts w:eastAsia="Times New Roman"/>
      <w:b/>
    </w:rPr>
  </w:style>
  <w:style w:type="character" w:styleId="Strong">
    <w:name w:val="Strong"/>
    <w:basedOn w:val="DefaultParagraphFont"/>
    <w:uiPriority w:val="22"/>
    <w:qFormat/>
    <w:rsid w:val="0006155C"/>
    <w:rPr>
      <w:b/>
      <w:bCs/>
    </w:rPr>
  </w:style>
  <w:style w:type="character" w:customStyle="1" w:styleId="Heading3Char">
    <w:name w:val="Heading 3 Char"/>
    <w:basedOn w:val="DefaultParagraphFont"/>
    <w:link w:val="Heading3"/>
    <w:uiPriority w:val="5"/>
    <w:rsid w:val="005E63A4"/>
    <w:rPr>
      <w:rFonts w:asciiTheme="majorHAnsi" w:eastAsiaTheme="majorEastAsia" w:hAnsiTheme="majorHAnsi" w:cstheme="majorBidi"/>
      <w:b/>
      <w:color w:val="012639" w:themeColor="accent1" w:themeShade="7F"/>
    </w:rPr>
  </w:style>
  <w:style w:type="paragraph" w:customStyle="1" w:styleId="BDHeader">
    <w:name w:val="BD Header"/>
    <w:basedOn w:val="BDBodyText"/>
    <w:next w:val="BDBodyText"/>
    <w:link w:val="BDHeaderChar"/>
    <w:uiPriority w:val="79"/>
    <w:qFormat/>
    <w:rsid w:val="00C75654"/>
    <w:rPr>
      <w:rFonts w:ascii="Louisiana" w:hAnsi="Louisiana"/>
      <w:color w:val="082A75" w:themeColor="text2"/>
      <w:sz w:val="52"/>
    </w:rPr>
  </w:style>
  <w:style w:type="paragraph" w:customStyle="1" w:styleId="BDBodyText">
    <w:name w:val="BD Body Text"/>
    <w:basedOn w:val="Normal"/>
    <w:link w:val="BDBodyTextChar"/>
    <w:uiPriority w:val="80"/>
    <w:qFormat/>
    <w:rsid w:val="00C75654"/>
    <w:pPr>
      <w:spacing w:after="200" w:line="360" w:lineRule="auto"/>
    </w:pPr>
    <w:rPr>
      <w:rFonts w:ascii="Calibri" w:eastAsia="Times New Roman" w:hAnsi="Calibri"/>
      <w:sz w:val="20"/>
      <w:szCs w:val="22"/>
    </w:rPr>
  </w:style>
  <w:style w:type="character" w:customStyle="1" w:styleId="BDHeaderChar">
    <w:name w:val="BD Header Char"/>
    <w:basedOn w:val="DefaultParagraphFont"/>
    <w:link w:val="BDHeader"/>
    <w:uiPriority w:val="79"/>
    <w:rsid w:val="00C75654"/>
    <w:rPr>
      <w:rFonts w:ascii="Louisiana" w:eastAsia="Times New Roman" w:hAnsi="Louisiana" w:cs="Times New Roman"/>
      <w:color w:val="082A75" w:themeColor="text2"/>
      <w:sz w:val="52"/>
      <w:szCs w:val="22"/>
      <w:lang w:val="en-GB" w:eastAsia="en-GB"/>
    </w:rPr>
  </w:style>
  <w:style w:type="character" w:customStyle="1" w:styleId="BDBodyTextChar">
    <w:name w:val="BD Body Text Char"/>
    <w:basedOn w:val="DefaultParagraphFont"/>
    <w:link w:val="BDBodyText"/>
    <w:uiPriority w:val="80"/>
    <w:rsid w:val="00C75654"/>
    <w:rPr>
      <w:rFonts w:ascii="Calibri" w:eastAsia="Times New Roman" w:hAnsi="Calibri" w:cs="Times New Roman"/>
      <w:sz w:val="20"/>
      <w:szCs w:val="22"/>
      <w:lang w:val="en-GB" w:eastAsia="en-GB"/>
    </w:rPr>
  </w:style>
  <w:style w:type="paragraph" w:customStyle="1" w:styleId="BDHeading2">
    <w:name w:val="BD Heading 2"/>
    <w:basedOn w:val="BDBodyText"/>
    <w:next w:val="BDBodyText"/>
    <w:uiPriority w:val="79"/>
    <w:qFormat/>
    <w:rsid w:val="00C75654"/>
    <w:pPr>
      <w:keepNext/>
      <w:outlineLvl w:val="1"/>
    </w:pPr>
    <w:rPr>
      <w:b/>
    </w:rPr>
  </w:style>
  <w:style w:type="paragraph" w:customStyle="1" w:styleId="Default">
    <w:name w:val="Default"/>
    <w:rsid w:val="00516BA9"/>
    <w:pPr>
      <w:autoSpaceDE w:val="0"/>
      <w:autoSpaceDN w:val="0"/>
      <w:adjustRightInd w:val="0"/>
      <w:spacing w:after="0" w:line="240" w:lineRule="auto"/>
    </w:pPr>
    <w:rPr>
      <w:rFonts w:ascii="LLZDOI+HelveticaNeue-Bold" w:hAnsi="LLZDOI+HelveticaNeue-Bold" w:cs="LLZDOI+HelveticaNeue-Bold"/>
      <w:color w:val="000000"/>
      <w:lang w:val="en-GB"/>
    </w:rPr>
  </w:style>
  <w:style w:type="paragraph" w:customStyle="1" w:styleId="CM42">
    <w:name w:val="CM42"/>
    <w:basedOn w:val="Default"/>
    <w:next w:val="Default"/>
    <w:uiPriority w:val="99"/>
    <w:rsid w:val="008866EF"/>
    <w:rPr>
      <w:rFonts w:ascii="TBTLQS+HelveticaNeue" w:hAnsi="TBTLQS+HelveticaNeue" w:cstheme="minorBidi"/>
      <w:color w:val="auto"/>
    </w:rPr>
  </w:style>
  <w:style w:type="paragraph" w:customStyle="1" w:styleId="CM6">
    <w:name w:val="CM6"/>
    <w:basedOn w:val="Default"/>
    <w:next w:val="Default"/>
    <w:uiPriority w:val="99"/>
    <w:rsid w:val="00530FA6"/>
    <w:pPr>
      <w:spacing w:line="258" w:lineRule="atLeast"/>
    </w:pPr>
    <w:rPr>
      <w:rFonts w:ascii="TBTLQS+HelveticaNeue" w:hAnsi="TBTLQS+HelveticaNeue" w:cstheme="minorBidi"/>
      <w:color w:val="auto"/>
    </w:rPr>
  </w:style>
  <w:style w:type="character" w:customStyle="1" w:styleId="Heading4Char">
    <w:name w:val="Heading 4 Char"/>
    <w:basedOn w:val="DefaultParagraphFont"/>
    <w:link w:val="Heading4"/>
    <w:uiPriority w:val="1"/>
    <w:rsid w:val="00BE1474"/>
    <w:rPr>
      <w:rFonts w:asciiTheme="majorHAnsi" w:eastAsiaTheme="majorEastAsia" w:hAnsiTheme="majorHAnsi" w:cstheme="majorBidi"/>
      <w:b/>
      <w:i/>
      <w:iCs/>
      <w:color w:val="013A57" w:themeColor="accent1" w:themeShade="BF"/>
      <w:sz w:val="28"/>
      <w:szCs w:val="22"/>
    </w:rPr>
  </w:style>
  <w:style w:type="character" w:customStyle="1" w:styleId="Heading5Char">
    <w:name w:val="Heading 5 Char"/>
    <w:basedOn w:val="DefaultParagraphFont"/>
    <w:link w:val="Heading5"/>
    <w:uiPriority w:val="1"/>
    <w:rsid w:val="00E20B31"/>
    <w:rPr>
      <w:rFonts w:asciiTheme="majorHAnsi" w:eastAsiaTheme="majorEastAsia" w:hAnsiTheme="majorHAnsi" w:cstheme="majorBidi"/>
      <w:b/>
      <w:color w:val="013A57" w:themeColor="accent1" w:themeShade="BF"/>
      <w:sz w:val="28"/>
      <w:szCs w:val="22"/>
    </w:rPr>
  </w:style>
  <w:style w:type="character" w:customStyle="1" w:styleId="Heading6Char">
    <w:name w:val="Heading 6 Char"/>
    <w:basedOn w:val="DefaultParagraphFont"/>
    <w:link w:val="Heading6"/>
    <w:uiPriority w:val="1"/>
    <w:rsid w:val="008426D4"/>
    <w:rPr>
      <w:rFonts w:asciiTheme="majorHAnsi" w:eastAsiaTheme="majorEastAsia" w:hAnsiTheme="majorHAnsi" w:cstheme="majorBidi"/>
      <w:b/>
      <w:color w:val="012639" w:themeColor="accent1" w:themeShade="7F"/>
      <w:sz w:val="28"/>
      <w:szCs w:val="22"/>
    </w:rPr>
  </w:style>
  <w:style w:type="character" w:customStyle="1" w:styleId="Heading7Char">
    <w:name w:val="Heading 7 Char"/>
    <w:basedOn w:val="DefaultParagraphFont"/>
    <w:link w:val="Heading7"/>
    <w:uiPriority w:val="1"/>
    <w:rsid w:val="008426D4"/>
    <w:rPr>
      <w:rFonts w:asciiTheme="majorHAnsi" w:eastAsiaTheme="majorEastAsia" w:hAnsiTheme="majorHAnsi" w:cstheme="majorBidi"/>
      <w:b/>
      <w:i/>
      <w:iCs/>
      <w:color w:val="012639" w:themeColor="accent1" w:themeShade="7F"/>
      <w:sz w:val="28"/>
      <w:szCs w:val="22"/>
    </w:rPr>
  </w:style>
  <w:style w:type="character" w:styleId="CommentReference">
    <w:name w:val="annotation reference"/>
    <w:basedOn w:val="DefaultParagraphFont"/>
    <w:uiPriority w:val="99"/>
    <w:semiHidden/>
    <w:unhideWhenUsed/>
    <w:rsid w:val="005D3F70"/>
    <w:rPr>
      <w:sz w:val="16"/>
      <w:szCs w:val="16"/>
    </w:rPr>
  </w:style>
  <w:style w:type="paragraph" w:styleId="CommentText">
    <w:name w:val="annotation text"/>
    <w:basedOn w:val="Normal"/>
    <w:link w:val="CommentTextChar"/>
    <w:uiPriority w:val="99"/>
    <w:unhideWhenUsed/>
    <w:rsid w:val="005D3F70"/>
    <w:rPr>
      <w:rFonts w:asciiTheme="minorHAnsi" w:eastAsiaTheme="minorEastAsia" w:hAnsiTheme="minorHAnsi" w:cstheme="minorBidi"/>
      <w:b/>
      <w:color w:val="082A75" w:themeColor="text2"/>
      <w:sz w:val="20"/>
      <w:szCs w:val="20"/>
      <w:lang w:val="en-US" w:eastAsia="en-US"/>
    </w:rPr>
  </w:style>
  <w:style w:type="character" w:customStyle="1" w:styleId="CommentTextChar">
    <w:name w:val="Comment Text Char"/>
    <w:basedOn w:val="DefaultParagraphFont"/>
    <w:link w:val="CommentText"/>
    <w:uiPriority w:val="99"/>
    <w:rsid w:val="005D3F70"/>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5D3F70"/>
    <w:rPr>
      <w:bCs/>
    </w:rPr>
  </w:style>
  <w:style w:type="character" w:customStyle="1" w:styleId="CommentSubjectChar">
    <w:name w:val="Comment Subject Char"/>
    <w:basedOn w:val="CommentTextChar"/>
    <w:link w:val="CommentSubject"/>
    <w:uiPriority w:val="99"/>
    <w:semiHidden/>
    <w:rsid w:val="005D3F70"/>
    <w:rPr>
      <w:rFonts w:eastAsiaTheme="minorEastAsia"/>
      <w:b/>
      <w:bCs/>
      <w:color w:val="082A75" w:themeColor="text2"/>
      <w:sz w:val="20"/>
      <w:szCs w:val="20"/>
    </w:rPr>
  </w:style>
  <w:style w:type="character" w:customStyle="1" w:styleId="normaltextrun">
    <w:name w:val="normaltextrun"/>
    <w:basedOn w:val="DefaultParagraphFont"/>
    <w:rsid w:val="00565CBA"/>
  </w:style>
  <w:style w:type="character" w:customStyle="1" w:styleId="eop">
    <w:name w:val="eop"/>
    <w:basedOn w:val="DefaultParagraphFont"/>
    <w:rsid w:val="00565CBA"/>
  </w:style>
  <w:style w:type="paragraph" w:customStyle="1" w:styleId="paragraph">
    <w:name w:val="paragraph"/>
    <w:basedOn w:val="Normal"/>
    <w:rsid w:val="00565CBA"/>
    <w:pPr>
      <w:spacing w:before="100" w:beforeAutospacing="1" w:after="100" w:afterAutospacing="1"/>
    </w:pPr>
    <w:rPr>
      <w:rFonts w:eastAsia="Times New Roman"/>
    </w:rPr>
  </w:style>
  <w:style w:type="character" w:customStyle="1" w:styleId="spellingerror">
    <w:name w:val="spellingerror"/>
    <w:basedOn w:val="DefaultParagraphFont"/>
    <w:rsid w:val="00565CBA"/>
  </w:style>
  <w:style w:type="paragraph" w:styleId="Revision">
    <w:name w:val="Revision"/>
    <w:hidden/>
    <w:uiPriority w:val="99"/>
    <w:semiHidden/>
    <w:rsid w:val="003A5949"/>
    <w:pPr>
      <w:spacing w:after="0" w:line="240" w:lineRule="auto"/>
    </w:pPr>
    <w:rPr>
      <w:rFonts w:eastAsiaTheme="minorEastAsia"/>
      <w:b/>
      <w:color w:val="082A75" w:themeColor="text2"/>
      <w:sz w:val="28"/>
      <w:szCs w:val="22"/>
    </w:rPr>
  </w:style>
  <w:style w:type="paragraph" w:customStyle="1" w:styleId="NumberLevel1">
    <w:name w:val="Number Level 1"/>
    <w:basedOn w:val="Normal"/>
    <w:uiPriority w:val="10"/>
    <w:qFormat/>
    <w:rsid w:val="007F513E"/>
    <w:pPr>
      <w:numPr>
        <w:numId w:val="26"/>
      </w:numPr>
      <w:spacing w:after="240" w:line="276" w:lineRule="auto"/>
      <w:outlineLvl w:val="0"/>
    </w:pPr>
    <w:rPr>
      <w:rFonts w:ascii="Trebuchet MS" w:eastAsia="Times New Roman" w:hAnsi="Trebuchet MS"/>
      <w:sz w:val="22"/>
      <w:szCs w:val="22"/>
    </w:rPr>
  </w:style>
  <w:style w:type="paragraph" w:customStyle="1" w:styleId="NumberLevel2">
    <w:name w:val="Number Level 2"/>
    <w:basedOn w:val="Normal"/>
    <w:uiPriority w:val="12"/>
    <w:qFormat/>
    <w:rsid w:val="007F513E"/>
    <w:pPr>
      <w:numPr>
        <w:ilvl w:val="1"/>
        <w:numId w:val="26"/>
      </w:numPr>
      <w:spacing w:after="240" w:line="276" w:lineRule="auto"/>
      <w:outlineLvl w:val="1"/>
    </w:pPr>
    <w:rPr>
      <w:rFonts w:asciiTheme="majorHAnsi" w:eastAsia="Times New Roman" w:hAnsiTheme="majorHAnsi"/>
      <w:sz w:val="22"/>
      <w:szCs w:val="22"/>
    </w:rPr>
  </w:style>
  <w:style w:type="paragraph" w:customStyle="1" w:styleId="NumberLevel3">
    <w:name w:val="Number Level 3"/>
    <w:basedOn w:val="Normal"/>
    <w:uiPriority w:val="13"/>
    <w:qFormat/>
    <w:rsid w:val="007F513E"/>
    <w:pPr>
      <w:numPr>
        <w:ilvl w:val="2"/>
        <w:numId w:val="26"/>
      </w:numPr>
      <w:spacing w:after="240" w:line="276" w:lineRule="auto"/>
      <w:outlineLvl w:val="2"/>
    </w:pPr>
    <w:rPr>
      <w:rFonts w:asciiTheme="majorHAnsi" w:eastAsia="Times New Roman" w:hAnsiTheme="majorHAnsi"/>
      <w:sz w:val="22"/>
      <w:szCs w:val="22"/>
    </w:rPr>
  </w:style>
  <w:style w:type="paragraph" w:customStyle="1" w:styleId="NumberLevel4">
    <w:name w:val="Number Level 4"/>
    <w:basedOn w:val="Normal"/>
    <w:uiPriority w:val="14"/>
    <w:qFormat/>
    <w:rsid w:val="007F513E"/>
    <w:pPr>
      <w:numPr>
        <w:ilvl w:val="3"/>
        <w:numId w:val="26"/>
      </w:numPr>
      <w:spacing w:after="240" w:line="276" w:lineRule="auto"/>
      <w:outlineLvl w:val="3"/>
    </w:pPr>
    <w:rPr>
      <w:rFonts w:asciiTheme="majorHAnsi" w:eastAsia="Times New Roman" w:hAnsiTheme="majorHAnsi"/>
      <w:sz w:val="22"/>
      <w:szCs w:val="22"/>
    </w:rPr>
  </w:style>
  <w:style w:type="paragraph" w:customStyle="1" w:styleId="NumberLevel5">
    <w:name w:val="Number Level 5"/>
    <w:basedOn w:val="Normal"/>
    <w:uiPriority w:val="15"/>
    <w:qFormat/>
    <w:rsid w:val="007F513E"/>
    <w:pPr>
      <w:numPr>
        <w:ilvl w:val="4"/>
        <w:numId w:val="26"/>
      </w:numPr>
      <w:spacing w:after="240" w:line="276" w:lineRule="auto"/>
      <w:outlineLvl w:val="4"/>
    </w:pPr>
    <w:rPr>
      <w:rFonts w:asciiTheme="majorHAnsi" w:eastAsia="Times New Roman" w:hAnsiTheme="majorHAnsi"/>
      <w:sz w:val="22"/>
      <w:szCs w:val="22"/>
    </w:rPr>
  </w:style>
  <w:style w:type="character" w:styleId="FollowedHyperlink">
    <w:name w:val="FollowedHyperlink"/>
    <w:basedOn w:val="DefaultParagraphFont"/>
    <w:uiPriority w:val="99"/>
    <w:semiHidden/>
    <w:unhideWhenUsed/>
    <w:rsid w:val="00C77425"/>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8689">
      <w:bodyDiv w:val="1"/>
      <w:marLeft w:val="0"/>
      <w:marRight w:val="0"/>
      <w:marTop w:val="0"/>
      <w:marBottom w:val="0"/>
      <w:divBdr>
        <w:top w:val="none" w:sz="0" w:space="0" w:color="auto"/>
        <w:left w:val="none" w:sz="0" w:space="0" w:color="auto"/>
        <w:bottom w:val="none" w:sz="0" w:space="0" w:color="auto"/>
        <w:right w:val="none" w:sz="0" w:space="0" w:color="auto"/>
      </w:divBdr>
    </w:div>
    <w:div w:id="316762566">
      <w:bodyDiv w:val="1"/>
      <w:marLeft w:val="0"/>
      <w:marRight w:val="0"/>
      <w:marTop w:val="0"/>
      <w:marBottom w:val="0"/>
      <w:divBdr>
        <w:top w:val="none" w:sz="0" w:space="0" w:color="auto"/>
        <w:left w:val="none" w:sz="0" w:space="0" w:color="auto"/>
        <w:bottom w:val="none" w:sz="0" w:space="0" w:color="auto"/>
        <w:right w:val="none" w:sz="0" w:space="0" w:color="auto"/>
      </w:divBdr>
      <w:divsChild>
        <w:div w:id="1878355155">
          <w:marLeft w:val="0"/>
          <w:marRight w:val="0"/>
          <w:marTop w:val="0"/>
          <w:marBottom w:val="0"/>
          <w:divBdr>
            <w:top w:val="none" w:sz="0" w:space="0" w:color="auto"/>
            <w:left w:val="none" w:sz="0" w:space="0" w:color="auto"/>
            <w:bottom w:val="none" w:sz="0" w:space="0" w:color="auto"/>
            <w:right w:val="none" w:sz="0" w:space="0" w:color="auto"/>
          </w:divBdr>
        </w:div>
      </w:divsChild>
    </w:div>
    <w:div w:id="489710710">
      <w:bodyDiv w:val="1"/>
      <w:marLeft w:val="0"/>
      <w:marRight w:val="0"/>
      <w:marTop w:val="0"/>
      <w:marBottom w:val="0"/>
      <w:divBdr>
        <w:top w:val="none" w:sz="0" w:space="0" w:color="auto"/>
        <w:left w:val="none" w:sz="0" w:space="0" w:color="auto"/>
        <w:bottom w:val="none" w:sz="0" w:space="0" w:color="auto"/>
        <w:right w:val="none" w:sz="0" w:space="0" w:color="auto"/>
      </w:divBdr>
      <w:divsChild>
        <w:div w:id="836308103">
          <w:marLeft w:val="0"/>
          <w:marRight w:val="0"/>
          <w:marTop w:val="30"/>
          <w:marBottom w:val="30"/>
          <w:divBdr>
            <w:top w:val="none" w:sz="0" w:space="0" w:color="auto"/>
            <w:left w:val="none" w:sz="0" w:space="0" w:color="auto"/>
            <w:bottom w:val="none" w:sz="0" w:space="0" w:color="auto"/>
            <w:right w:val="none" w:sz="0" w:space="0" w:color="auto"/>
          </w:divBdr>
          <w:divsChild>
            <w:div w:id="1263227048">
              <w:marLeft w:val="0"/>
              <w:marRight w:val="0"/>
              <w:marTop w:val="0"/>
              <w:marBottom w:val="0"/>
              <w:divBdr>
                <w:top w:val="none" w:sz="0" w:space="0" w:color="auto"/>
                <w:left w:val="none" w:sz="0" w:space="0" w:color="auto"/>
                <w:bottom w:val="none" w:sz="0" w:space="0" w:color="auto"/>
                <w:right w:val="none" w:sz="0" w:space="0" w:color="auto"/>
              </w:divBdr>
              <w:divsChild>
                <w:div w:id="1299412195">
                  <w:marLeft w:val="0"/>
                  <w:marRight w:val="0"/>
                  <w:marTop w:val="0"/>
                  <w:marBottom w:val="0"/>
                  <w:divBdr>
                    <w:top w:val="none" w:sz="0" w:space="0" w:color="auto"/>
                    <w:left w:val="none" w:sz="0" w:space="0" w:color="auto"/>
                    <w:bottom w:val="none" w:sz="0" w:space="0" w:color="auto"/>
                    <w:right w:val="none" w:sz="0" w:space="0" w:color="auto"/>
                  </w:divBdr>
                </w:div>
              </w:divsChild>
            </w:div>
            <w:div w:id="129128334">
              <w:marLeft w:val="0"/>
              <w:marRight w:val="0"/>
              <w:marTop w:val="0"/>
              <w:marBottom w:val="0"/>
              <w:divBdr>
                <w:top w:val="none" w:sz="0" w:space="0" w:color="auto"/>
                <w:left w:val="none" w:sz="0" w:space="0" w:color="auto"/>
                <w:bottom w:val="none" w:sz="0" w:space="0" w:color="auto"/>
                <w:right w:val="none" w:sz="0" w:space="0" w:color="auto"/>
              </w:divBdr>
              <w:divsChild>
                <w:div w:id="283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4994">
      <w:bodyDiv w:val="1"/>
      <w:marLeft w:val="0"/>
      <w:marRight w:val="0"/>
      <w:marTop w:val="0"/>
      <w:marBottom w:val="0"/>
      <w:divBdr>
        <w:top w:val="none" w:sz="0" w:space="0" w:color="auto"/>
        <w:left w:val="none" w:sz="0" w:space="0" w:color="auto"/>
        <w:bottom w:val="none" w:sz="0" w:space="0" w:color="auto"/>
        <w:right w:val="none" w:sz="0" w:space="0" w:color="auto"/>
      </w:divBdr>
    </w:div>
    <w:div w:id="541746507">
      <w:bodyDiv w:val="1"/>
      <w:marLeft w:val="0"/>
      <w:marRight w:val="0"/>
      <w:marTop w:val="0"/>
      <w:marBottom w:val="0"/>
      <w:divBdr>
        <w:top w:val="none" w:sz="0" w:space="0" w:color="auto"/>
        <w:left w:val="none" w:sz="0" w:space="0" w:color="auto"/>
        <w:bottom w:val="none" w:sz="0" w:space="0" w:color="auto"/>
        <w:right w:val="none" w:sz="0" w:space="0" w:color="auto"/>
      </w:divBdr>
    </w:div>
    <w:div w:id="553468064">
      <w:bodyDiv w:val="1"/>
      <w:marLeft w:val="0"/>
      <w:marRight w:val="0"/>
      <w:marTop w:val="0"/>
      <w:marBottom w:val="0"/>
      <w:divBdr>
        <w:top w:val="none" w:sz="0" w:space="0" w:color="auto"/>
        <w:left w:val="none" w:sz="0" w:space="0" w:color="auto"/>
        <w:bottom w:val="none" w:sz="0" w:space="0" w:color="auto"/>
        <w:right w:val="none" w:sz="0" w:space="0" w:color="auto"/>
      </w:divBdr>
    </w:div>
    <w:div w:id="641693776">
      <w:bodyDiv w:val="1"/>
      <w:marLeft w:val="0"/>
      <w:marRight w:val="0"/>
      <w:marTop w:val="0"/>
      <w:marBottom w:val="0"/>
      <w:divBdr>
        <w:top w:val="none" w:sz="0" w:space="0" w:color="auto"/>
        <w:left w:val="none" w:sz="0" w:space="0" w:color="auto"/>
        <w:bottom w:val="none" w:sz="0" w:space="0" w:color="auto"/>
        <w:right w:val="none" w:sz="0" w:space="0" w:color="auto"/>
      </w:divBdr>
      <w:divsChild>
        <w:div w:id="411394709">
          <w:marLeft w:val="0"/>
          <w:marRight w:val="0"/>
          <w:marTop w:val="30"/>
          <w:marBottom w:val="30"/>
          <w:divBdr>
            <w:top w:val="none" w:sz="0" w:space="0" w:color="auto"/>
            <w:left w:val="none" w:sz="0" w:space="0" w:color="auto"/>
            <w:bottom w:val="none" w:sz="0" w:space="0" w:color="auto"/>
            <w:right w:val="none" w:sz="0" w:space="0" w:color="auto"/>
          </w:divBdr>
          <w:divsChild>
            <w:div w:id="1332683567">
              <w:marLeft w:val="0"/>
              <w:marRight w:val="0"/>
              <w:marTop w:val="0"/>
              <w:marBottom w:val="0"/>
              <w:divBdr>
                <w:top w:val="none" w:sz="0" w:space="0" w:color="auto"/>
                <w:left w:val="none" w:sz="0" w:space="0" w:color="auto"/>
                <w:bottom w:val="none" w:sz="0" w:space="0" w:color="auto"/>
                <w:right w:val="none" w:sz="0" w:space="0" w:color="auto"/>
              </w:divBdr>
              <w:divsChild>
                <w:div w:id="1390688942">
                  <w:marLeft w:val="0"/>
                  <w:marRight w:val="0"/>
                  <w:marTop w:val="0"/>
                  <w:marBottom w:val="0"/>
                  <w:divBdr>
                    <w:top w:val="none" w:sz="0" w:space="0" w:color="auto"/>
                    <w:left w:val="none" w:sz="0" w:space="0" w:color="auto"/>
                    <w:bottom w:val="none" w:sz="0" w:space="0" w:color="auto"/>
                    <w:right w:val="none" w:sz="0" w:space="0" w:color="auto"/>
                  </w:divBdr>
                </w:div>
              </w:divsChild>
            </w:div>
            <w:div w:id="138809525">
              <w:marLeft w:val="0"/>
              <w:marRight w:val="0"/>
              <w:marTop w:val="0"/>
              <w:marBottom w:val="0"/>
              <w:divBdr>
                <w:top w:val="none" w:sz="0" w:space="0" w:color="auto"/>
                <w:left w:val="none" w:sz="0" w:space="0" w:color="auto"/>
                <w:bottom w:val="none" w:sz="0" w:space="0" w:color="auto"/>
                <w:right w:val="none" w:sz="0" w:space="0" w:color="auto"/>
              </w:divBdr>
              <w:divsChild>
                <w:div w:id="1440830003">
                  <w:marLeft w:val="0"/>
                  <w:marRight w:val="0"/>
                  <w:marTop w:val="0"/>
                  <w:marBottom w:val="0"/>
                  <w:divBdr>
                    <w:top w:val="none" w:sz="0" w:space="0" w:color="auto"/>
                    <w:left w:val="none" w:sz="0" w:space="0" w:color="auto"/>
                    <w:bottom w:val="none" w:sz="0" w:space="0" w:color="auto"/>
                    <w:right w:val="none" w:sz="0" w:space="0" w:color="auto"/>
                  </w:divBdr>
                </w:div>
              </w:divsChild>
            </w:div>
            <w:div w:id="530461522">
              <w:marLeft w:val="0"/>
              <w:marRight w:val="0"/>
              <w:marTop w:val="0"/>
              <w:marBottom w:val="0"/>
              <w:divBdr>
                <w:top w:val="none" w:sz="0" w:space="0" w:color="auto"/>
                <w:left w:val="none" w:sz="0" w:space="0" w:color="auto"/>
                <w:bottom w:val="none" w:sz="0" w:space="0" w:color="auto"/>
                <w:right w:val="none" w:sz="0" w:space="0" w:color="auto"/>
              </w:divBdr>
              <w:divsChild>
                <w:div w:id="255409994">
                  <w:marLeft w:val="0"/>
                  <w:marRight w:val="0"/>
                  <w:marTop w:val="0"/>
                  <w:marBottom w:val="0"/>
                  <w:divBdr>
                    <w:top w:val="none" w:sz="0" w:space="0" w:color="auto"/>
                    <w:left w:val="none" w:sz="0" w:space="0" w:color="auto"/>
                    <w:bottom w:val="none" w:sz="0" w:space="0" w:color="auto"/>
                    <w:right w:val="none" w:sz="0" w:space="0" w:color="auto"/>
                  </w:divBdr>
                </w:div>
              </w:divsChild>
            </w:div>
            <w:div w:id="430665566">
              <w:marLeft w:val="0"/>
              <w:marRight w:val="0"/>
              <w:marTop w:val="0"/>
              <w:marBottom w:val="0"/>
              <w:divBdr>
                <w:top w:val="none" w:sz="0" w:space="0" w:color="auto"/>
                <w:left w:val="none" w:sz="0" w:space="0" w:color="auto"/>
                <w:bottom w:val="none" w:sz="0" w:space="0" w:color="auto"/>
                <w:right w:val="none" w:sz="0" w:space="0" w:color="auto"/>
              </w:divBdr>
              <w:divsChild>
                <w:div w:id="1469321348">
                  <w:marLeft w:val="0"/>
                  <w:marRight w:val="0"/>
                  <w:marTop w:val="0"/>
                  <w:marBottom w:val="0"/>
                  <w:divBdr>
                    <w:top w:val="none" w:sz="0" w:space="0" w:color="auto"/>
                    <w:left w:val="none" w:sz="0" w:space="0" w:color="auto"/>
                    <w:bottom w:val="none" w:sz="0" w:space="0" w:color="auto"/>
                    <w:right w:val="none" w:sz="0" w:space="0" w:color="auto"/>
                  </w:divBdr>
                </w:div>
              </w:divsChild>
            </w:div>
            <w:div w:id="874660248">
              <w:marLeft w:val="0"/>
              <w:marRight w:val="0"/>
              <w:marTop w:val="0"/>
              <w:marBottom w:val="0"/>
              <w:divBdr>
                <w:top w:val="none" w:sz="0" w:space="0" w:color="auto"/>
                <w:left w:val="none" w:sz="0" w:space="0" w:color="auto"/>
                <w:bottom w:val="none" w:sz="0" w:space="0" w:color="auto"/>
                <w:right w:val="none" w:sz="0" w:space="0" w:color="auto"/>
              </w:divBdr>
              <w:divsChild>
                <w:div w:id="562718598">
                  <w:marLeft w:val="0"/>
                  <w:marRight w:val="0"/>
                  <w:marTop w:val="0"/>
                  <w:marBottom w:val="0"/>
                  <w:divBdr>
                    <w:top w:val="none" w:sz="0" w:space="0" w:color="auto"/>
                    <w:left w:val="none" w:sz="0" w:space="0" w:color="auto"/>
                    <w:bottom w:val="none" w:sz="0" w:space="0" w:color="auto"/>
                    <w:right w:val="none" w:sz="0" w:space="0" w:color="auto"/>
                  </w:divBdr>
                </w:div>
              </w:divsChild>
            </w:div>
            <w:div w:id="430200740">
              <w:marLeft w:val="0"/>
              <w:marRight w:val="0"/>
              <w:marTop w:val="0"/>
              <w:marBottom w:val="0"/>
              <w:divBdr>
                <w:top w:val="none" w:sz="0" w:space="0" w:color="auto"/>
                <w:left w:val="none" w:sz="0" w:space="0" w:color="auto"/>
                <w:bottom w:val="none" w:sz="0" w:space="0" w:color="auto"/>
                <w:right w:val="none" w:sz="0" w:space="0" w:color="auto"/>
              </w:divBdr>
              <w:divsChild>
                <w:div w:id="111365016">
                  <w:marLeft w:val="0"/>
                  <w:marRight w:val="0"/>
                  <w:marTop w:val="0"/>
                  <w:marBottom w:val="0"/>
                  <w:divBdr>
                    <w:top w:val="none" w:sz="0" w:space="0" w:color="auto"/>
                    <w:left w:val="none" w:sz="0" w:space="0" w:color="auto"/>
                    <w:bottom w:val="none" w:sz="0" w:space="0" w:color="auto"/>
                    <w:right w:val="none" w:sz="0" w:space="0" w:color="auto"/>
                  </w:divBdr>
                </w:div>
              </w:divsChild>
            </w:div>
            <w:div w:id="609288657">
              <w:marLeft w:val="0"/>
              <w:marRight w:val="0"/>
              <w:marTop w:val="0"/>
              <w:marBottom w:val="0"/>
              <w:divBdr>
                <w:top w:val="none" w:sz="0" w:space="0" w:color="auto"/>
                <w:left w:val="none" w:sz="0" w:space="0" w:color="auto"/>
                <w:bottom w:val="none" w:sz="0" w:space="0" w:color="auto"/>
                <w:right w:val="none" w:sz="0" w:space="0" w:color="auto"/>
              </w:divBdr>
              <w:divsChild>
                <w:div w:id="890651497">
                  <w:marLeft w:val="0"/>
                  <w:marRight w:val="0"/>
                  <w:marTop w:val="0"/>
                  <w:marBottom w:val="0"/>
                  <w:divBdr>
                    <w:top w:val="none" w:sz="0" w:space="0" w:color="auto"/>
                    <w:left w:val="none" w:sz="0" w:space="0" w:color="auto"/>
                    <w:bottom w:val="none" w:sz="0" w:space="0" w:color="auto"/>
                    <w:right w:val="none" w:sz="0" w:space="0" w:color="auto"/>
                  </w:divBdr>
                </w:div>
              </w:divsChild>
            </w:div>
            <w:div w:id="1336499801">
              <w:marLeft w:val="0"/>
              <w:marRight w:val="0"/>
              <w:marTop w:val="0"/>
              <w:marBottom w:val="0"/>
              <w:divBdr>
                <w:top w:val="none" w:sz="0" w:space="0" w:color="auto"/>
                <w:left w:val="none" w:sz="0" w:space="0" w:color="auto"/>
                <w:bottom w:val="none" w:sz="0" w:space="0" w:color="auto"/>
                <w:right w:val="none" w:sz="0" w:space="0" w:color="auto"/>
              </w:divBdr>
              <w:divsChild>
                <w:div w:id="1015962102">
                  <w:marLeft w:val="0"/>
                  <w:marRight w:val="0"/>
                  <w:marTop w:val="0"/>
                  <w:marBottom w:val="0"/>
                  <w:divBdr>
                    <w:top w:val="none" w:sz="0" w:space="0" w:color="auto"/>
                    <w:left w:val="none" w:sz="0" w:space="0" w:color="auto"/>
                    <w:bottom w:val="none" w:sz="0" w:space="0" w:color="auto"/>
                    <w:right w:val="none" w:sz="0" w:space="0" w:color="auto"/>
                  </w:divBdr>
                </w:div>
              </w:divsChild>
            </w:div>
            <w:div w:id="1252079578">
              <w:marLeft w:val="0"/>
              <w:marRight w:val="0"/>
              <w:marTop w:val="0"/>
              <w:marBottom w:val="0"/>
              <w:divBdr>
                <w:top w:val="none" w:sz="0" w:space="0" w:color="auto"/>
                <w:left w:val="none" w:sz="0" w:space="0" w:color="auto"/>
                <w:bottom w:val="none" w:sz="0" w:space="0" w:color="auto"/>
                <w:right w:val="none" w:sz="0" w:space="0" w:color="auto"/>
              </w:divBdr>
              <w:divsChild>
                <w:div w:id="650641530">
                  <w:marLeft w:val="0"/>
                  <w:marRight w:val="0"/>
                  <w:marTop w:val="0"/>
                  <w:marBottom w:val="0"/>
                  <w:divBdr>
                    <w:top w:val="none" w:sz="0" w:space="0" w:color="auto"/>
                    <w:left w:val="none" w:sz="0" w:space="0" w:color="auto"/>
                    <w:bottom w:val="none" w:sz="0" w:space="0" w:color="auto"/>
                    <w:right w:val="none" w:sz="0" w:space="0" w:color="auto"/>
                  </w:divBdr>
                </w:div>
              </w:divsChild>
            </w:div>
            <w:div w:id="1428620577">
              <w:marLeft w:val="0"/>
              <w:marRight w:val="0"/>
              <w:marTop w:val="0"/>
              <w:marBottom w:val="0"/>
              <w:divBdr>
                <w:top w:val="none" w:sz="0" w:space="0" w:color="auto"/>
                <w:left w:val="none" w:sz="0" w:space="0" w:color="auto"/>
                <w:bottom w:val="none" w:sz="0" w:space="0" w:color="auto"/>
                <w:right w:val="none" w:sz="0" w:space="0" w:color="auto"/>
              </w:divBdr>
              <w:divsChild>
                <w:div w:id="8586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9084">
      <w:bodyDiv w:val="1"/>
      <w:marLeft w:val="0"/>
      <w:marRight w:val="0"/>
      <w:marTop w:val="0"/>
      <w:marBottom w:val="0"/>
      <w:divBdr>
        <w:top w:val="none" w:sz="0" w:space="0" w:color="auto"/>
        <w:left w:val="none" w:sz="0" w:space="0" w:color="auto"/>
        <w:bottom w:val="none" w:sz="0" w:space="0" w:color="auto"/>
        <w:right w:val="none" w:sz="0" w:space="0" w:color="auto"/>
      </w:divBdr>
    </w:div>
    <w:div w:id="747730804">
      <w:bodyDiv w:val="1"/>
      <w:marLeft w:val="0"/>
      <w:marRight w:val="0"/>
      <w:marTop w:val="0"/>
      <w:marBottom w:val="0"/>
      <w:divBdr>
        <w:top w:val="none" w:sz="0" w:space="0" w:color="auto"/>
        <w:left w:val="none" w:sz="0" w:space="0" w:color="auto"/>
        <w:bottom w:val="none" w:sz="0" w:space="0" w:color="auto"/>
        <w:right w:val="none" w:sz="0" w:space="0" w:color="auto"/>
      </w:divBdr>
    </w:div>
    <w:div w:id="1144739872">
      <w:bodyDiv w:val="1"/>
      <w:marLeft w:val="0"/>
      <w:marRight w:val="0"/>
      <w:marTop w:val="0"/>
      <w:marBottom w:val="0"/>
      <w:divBdr>
        <w:top w:val="none" w:sz="0" w:space="0" w:color="auto"/>
        <w:left w:val="none" w:sz="0" w:space="0" w:color="auto"/>
        <w:bottom w:val="none" w:sz="0" w:space="0" w:color="auto"/>
        <w:right w:val="none" w:sz="0" w:space="0" w:color="auto"/>
      </w:divBdr>
    </w:div>
    <w:div w:id="1178235586">
      <w:bodyDiv w:val="1"/>
      <w:marLeft w:val="0"/>
      <w:marRight w:val="0"/>
      <w:marTop w:val="0"/>
      <w:marBottom w:val="0"/>
      <w:divBdr>
        <w:top w:val="none" w:sz="0" w:space="0" w:color="auto"/>
        <w:left w:val="none" w:sz="0" w:space="0" w:color="auto"/>
        <w:bottom w:val="none" w:sz="0" w:space="0" w:color="auto"/>
        <w:right w:val="none" w:sz="0" w:space="0" w:color="auto"/>
      </w:divBdr>
    </w:div>
    <w:div w:id="1251816959">
      <w:bodyDiv w:val="1"/>
      <w:marLeft w:val="0"/>
      <w:marRight w:val="0"/>
      <w:marTop w:val="0"/>
      <w:marBottom w:val="0"/>
      <w:divBdr>
        <w:top w:val="none" w:sz="0" w:space="0" w:color="auto"/>
        <w:left w:val="none" w:sz="0" w:space="0" w:color="auto"/>
        <w:bottom w:val="none" w:sz="0" w:space="0" w:color="auto"/>
        <w:right w:val="none" w:sz="0" w:space="0" w:color="auto"/>
      </w:divBdr>
      <w:divsChild>
        <w:div w:id="1215314947">
          <w:marLeft w:val="0"/>
          <w:marRight w:val="0"/>
          <w:marTop w:val="30"/>
          <w:marBottom w:val="30"/>
          <w:divBdr>
            <w:top w:val="none" w:sz="0" w:space="0" w:color="auto"/>
            <w:left w:val="none" w:sz="0" w:space="0" w:color="auto"/>
            <w:bottom w:val="none" w:sz="0" w:space="0" w:color="auto"/>
            <w:right w:val="none" w:sz="0" w:space="0" w:color="auto"/>
          </w:divBdr>
          <w:divsChild>
            <w:div w:id="497040644">
              <w:marLeft w:val="0"/>
              <w:marRight w:val="0"/>
              <w:marTop w:val="0"/>
              <w:marBottom w:val="0"/>
              <w:divBdr>
                <w:top w:val="none" w:sz="0" w:space="0" w:color="auto"/>
                <w:left w:val="none" w:sz="0" w:space="0" w:color="auto"/>
                <w:bottom w:val="none" w:sz="0" w:space="0" w:color="auto"/>
                <w:right w:val="none" w:sz="0" w:space="0" w:color="auto"/>
              </w:divBdr>
              <w:divsChild>
                <w:div w:id="2013490861">
                  <w:marLeft w:val="0"/>
                  <w:marRight w:val="0"/>
                  <w:marTop w:val="0"/>
                  <w:marBottom w:val="0"/>
                  <w:divBdr>
                    <w:top w:val="none" w:sz="0" w:space="0" w:color="auto"/>
                    <w:left w:val="none" w:sz="0" w:space="0" w:color="auto"/>
                    <w:bottom w:val="none" w:sz="0" w:space="0" w:color="auto"/>
                    <w:right w:val="none" w:sz="0" w:space="0" w:color="auto"/>
                  </w:divBdr>
                </w:div>
              </w:divsChild>
            </w:div>
            <w:div w:id="1095053271">
              <w:marLeft w:val="0"/>
              <w:marRight w:val="0"/>
              <w:marTop w:val="0"/>
              <w:marBottom w:val="0"/>
              <w:divBdr>
                <w:top w:val="none" w:sz="0" w:space="0" w:color="auto"/>
                <w:left w:val="none" w:sz="0" w:space="0" w:color="auto"/>
                <w:bottom w:val="none" w:sz="0" w:space="0" w:color="auto"/>
                <w:right w:val="none" w:sz="0" w:space="0" w:color="auto"/>
              </w:divBdr>
              <w:divsChild>
                <w:div w:id="1692030380">
                  <w:marLeft w:val="0"/>
                  <w:marRight w:val="0"/>
                  <w:marTop w:val="0"/>
                  <w:marBottom w:val="0"/>
                  <w:divBdr>
                    <w:top w:val="none" w:sz="0" w:space="0" w:color="auto"/>
                    <w:left w:val="none" w:sz="0" w:space="0" w:color="auto"/>
                    <w:bottom w:val="none" w:sz="0" w:space="0" w:color="auto"/>
                    <w:right w:val="none" w:sz="0" w:space="0" w:color="auto"/>
                  </w:divBdr>
                </w:div>
              </w:divsChild>
            </w:div>
            <w:div w:id="1503546582">
              <w:marLeft w:val="0"/>
              <w:marRight w:val="0"/>
              <w:marTop w:val="0"/>
              <w:marBottom w:val="0"/>
              <w:divBdr>
                <w:top w:val="none" w:sz="0" w:space="0" w:color="auto"/>
                <w:left w:val="none" w:sz="0" w:space="0" w:color="auto"/>
                <w:bottom w:val="none" w:sz="0" w:space="0" w:color="auto"/>
                <w:right w:val="none" w:sz="0" w:space="0" w:color="auto"/>
              </w:divBdr>
              <w:divsChild>
                <w:div w:id="1545362387">
                  <w:marLeft w:val="0"/>
                  <w:marRight w:val="0"/>
                  <w:marTop w:val="0"/>
                  <w:marBottom w:val="0"/>
                  <w:divBdr>
                    <w:top w:val="none" w:sz="0" w:space="0" w:color="auto"/>
                    <w:left w:val="none" w:sz="0" w:space="0" w:color="auto"/>
                    <w:bottom w:val="none" w:sz="0" w:space="0" w:color="auto"/>
                    <w:right w:val="none" w:sz="0" w:space="0" w:color="auto"/>
                  </w:divBdr>
                </w:div>
              </w:divsChild>
            </w:div>
            <w:div w:id="1862742992">
              <w:marLeft w:val="0"/>
              <w:marRight w:val="0"/>
              <w:marTop w:val="0"/>
              <w:marBottom w:val="0"/>
              <w:divBdr>
                <w:top w:val="none" w:sz="0" w:space="0" w:color="auto"/>
                <w:left w:val="none" w:sz="0" w:space="0" w:color="auto"/>
                <w:bottom w:val="none" w:sz="0" w:space="0" w:color="auto"/>
                <w:right w:val="none" w:sz="0" w:space="0" w:color="auto"/>
              </w:divBdr>
              <w:divsChild>
                <w:div w:id="1090080416">
                  <w:marLeft w:val="0"/>
                  <w:marRight w:val="0"/>
                  <w:marTop w:val="0"/>
                  <w:marBottom w:val="0"/>
                  <w:divBdr>
                    <w:top w:val="none" w:sz="0" w:space="0" w:color="auto"/>
                    <w:left w:val="none" w:sz="0" w:space="0" w:color="auto"/>
                    <w:bottom w:val="none" w:sz="0" w:space="0" w:color="auto"/>
                    <w:right w:val="none" w:sz="0" w:space="0" w:color="auto"/>
                  </w:divBdr>
                </w:div>
              </w:divsChild>
            </w:div>
            <w:div w:id="1316448759">
              <w:marLeft w:val="0"/>
              <w:marRight w:val="0"/>
              <w:marTop w:val="0"/>
              <w:marBottom w:val="0"/>
              <w:divBdr>
                <w:top w:val="none" w:sz="0" w:space="0" w:color="auto"/>
                <w:left w:val="none" w:sz="0" w:space="0" w:color="auto"/>
                <w:bottom w:val="none" w:sz="0" w:space="0" w:color="auto"/>
                <w:right w:val="none" w:sz="0" w:space="0" w:color="auto"/>
              </w:divBdr>
              <w:divsChild>
                <w:div w:id="1033195517">
                  <w:marLeft w:val="0"/>
                  <w:marRight w:val="0"/>
                  <w:marTop w:val="0"/>
                  <w:marBottom w:val="0"/>
                  <w:divBdr>
                    <w:top w:val="none" w:sz="0" w:space="0" w:color="auto"/>
                    <w:left w:val="none" w:sz="0" w:space="0" w:color="auto"/>
                    <w:bottom w:val="none" w:sz="0" w:space="0" w:color="auto"/>
                    <w:right w:val="none" w:sz="0" w:space="0" w:color="auto"/>
                  </w:divBdr>
                </w:div>
              </w:divsChild>
            </w:div>
            <w:div w:id="372459972">
              <w:marLeft w:val="0"/>
              <w:marRight w:val="0"/>
              <w:marTop w:val="0"/>
              <w:marBottom w:val="0"/>
              <w:divBdr>
                <w:top w:val="none" w:sz="0" w:space="0" w:color="auto"/>
                <w:left w:val="none" w:sz="0" w:space="0" w:color="auto"/>
                <w:bottom w:val="none" w:sz="0" w:space="0" w:color="auto"/>
                <w:right w:val="none" w:sz="0" w:space="0" w:color="auto"/>
              </w:divBdr>
              <w:divsChild>
                <w:div w:id="1329140357">
                  <w:marLeft w:val="0"/>
                  <w:marRight w:val="0"/>
                  <w:marTop w:val="0"/>
                  <w:marBottom w:val="0"/>
                  <w:divBdr>
                    <w:top w:val="none" w:sz="0" w:space="0" w:color="auto"/>
                    <w:left w:val="none" w:sz="0" w:space="0" w:color="auto"/>
                    <w:bottom w:val="none" w:sz="0" w:space="0" w:color="auto"/>
                    <w:right w:val="none" w:sz="0" w:space="0" w:color="auto"/>
                  </w:divBdr>
                </w:div>
              </w:divsChild>
            </w:div>
            <w:div w:id="649017222">
              <w:marLeft w:val="0"/>
              <w:marRight w:val="0"/>
              <w:marTop w:val="0"/>
              <w:marBottom w:val="0"/>
              <w:divBdr>
                <w:top w:val="none" w:sz="0" w:space="0" w:color="auto"/>
                <w:left w:val="none" w:sz="0" w:space="0" w:color="auto"/>
                <w:bottom w:val="none" w:sz="0" w:space="0" w:color="auto"/>
                <w:right w:val="none" w:sz="0" w:space="0" w:color="auto"/>
              </w:divBdr>
              <w:divsChild>
                <w:div w:id="1051149898">
                  <w:marLeft w:val="0"/>
                  <w:marRight w:val="0"/>
                  <w:marTop w:val="0"/>
                  <w:marBottom w:val="0"/>
                  <w:divBdr>
                    <w:top w:val="none" w:sz="0" w:space="0" w:color="auto"/>
                    <w:left w:val="none" w:sz="0" w:space="0" w:color="auto"/>
                    <w:bottom w:val="none" w:sz="0" w:space="0" w:color="auto"/>
                    <w:right w:val="none" w:sz="0" w:space="0" w:color="auto"/>
                  </w:divBdr>
                </w:div>
              </w:divsChild>
            </w:div>
            <w:div w:id="1575355451">
              <w:marLeft w:val="0"/>
              <w:marRight w:val="0"/>
              <w:marTop w:val="0"/>
              <w:marBottom w:val="0"/>
              <w:divBdr>
                <w:top w:val="none" w:sz="0" w:space="0" w:color="auto"/>
                <w:left w:val="none" w:sz="0" w:space="0" w:color="auto"/>
                <w:bottom w:val="none" w:sz="0" w:space="0" w:color="auto"/>
                <w:right w:val="none" w:sz="0" w:space="0" w:color="auto"/>
              </w:divBdr>
              <w:divsChild>
                <w:div w:id="815147020">
                  <w:marLeft w:val="0"/>
                  <w:marRight w:val="0"/>
                  <w:marTop w:val="0"/>
                  <w:marBottom w:val="0"/>
                  <w:divBdr>
                    <w:top w:val="none" w:sz="0" w:space="0" w:color="auto"/>
                    <w:left w:val="none" w:sz="0" w:space="0" w:color="auto"/>
                    <w:bottom w:val="none" w:sz="0" w:space="0" w:color="auto"/>
                    <w:right w:val="none" w:sz="0" w:space="0" w:color="auto"/>
                  </w:divBdr>
                </w:div>
              </w:divsChild>
            </w:div>
            <w:div w:id="1987471567">
              <w:marLeft w:val="0"/>
              <w:marRight w:val="0"/>
              <w:marTop w:val="0"/>
              <w:marBottom w:val="0"/>
              <w:divBdr>
                <w:top w:val="none" w:sz="0" w:space="0" w:color="auto"/>
                <w:left w:val="none" w:sz="0" w:space="0" w:color="auto"/>
                <w:bottom w:val="none" w:sz="0" w:space="0" w:color="auto"/>
                <w:right w:val="none" w:sz="0" w:space="0" w:color="auto"/>
              </w:divBdr>
              <w:divsChild>
                <w:div w:id="1669213740">
                  <w:marLeft w:val="0"/>
                  <w:marRight w:val="0"/>
                  <w:marTop w:val="0"/>
                  <w:marBottom w:val="0"/>
                  <w:divBdr>
                    <w:top w:val="none" w:sz="0" w:space="0" w:color="auto"/>
                    <w:left w:val="none" w:sz="0" w:space="0" w:color="auto"/>
                    <w:bottom w:val="none" w:sz="0" w:space="0" w:color="auto"/>
                    <w:right w:val="none" w:sz="0" w:space="0" w:color="auto"/>
                  </w:divBdr>
                </w:div>
              </w:divsChild>
            </w:div>
            <w:div w:id="1828402861">
              <w:marLeft w:val="0"/>
              <w:marRight w:val="0"/>
              <w:marTop w:val="0"/>
              <w:marBottom w:val="0"/>
              <w:divBdr>
                <w:top w:val="none" w:sz="0" w:space="0" w:color="auto"/>
                <w:left w:val="none" w:sz="0" w:space="0" w:color="auto"/>
                <w:bottom w:val="none" w:sz="0" w:space="0" w:color="auto"/>
                <w:right w:val="none" w:sz="0" w:space="0" w:color="auto"/>
              </w:divBdr>
              <w:divsChild>
                <w:div w:id="2036956021">
                  <w:marLeft w:val="0"/>
                  <w:marRight w:val="0"/>
                  <w:marTop w:val="0"/>
                  <w:marBottom w:val="0"/>
                  <w:divBdr>
                    <w:top w:val="none" w:sz="0" w:space="0" w:color="auto"/>
                    <w:left w:val="none" w:sz="0" w:space="0" w:color="auto"/>
                    <w:bottom w:val="none" w:sz="0" w:space="0" w:color="auto"/>
                    <w:right w:val="none" w:sz="0" w:space="0" w:color="auto"/>
                  </w:divBdr>
                </w:div>
              </w:divsChild>
            </w:div>
            <w:div w:id="1751536008">
              <w:marLeft w:val="0"/>
              <w:marRight w:val="0"/>
              <w:marTop w:val="0"/>
              <w:marBottom w:val="0"/>
              <w:divBdr>
                <w:top w:val="none" w:sz="0" w:space="0" w:color="auto"/>
                <w:left w:val="none" w:sz="0" w:space="0" w:color="auto"/>
                <w:bottom w:val="none" w:sz="0" w:space="0" w:color="auto"/>
                <w:right w:val="none" w:sz="0" w:space="0" w:color="auto"/>
              </w:divBdr>
              <w:divsChild>
                <w:div w:id="806706876">
                  <w:marLeft w:val="0"/>
                  <w:marRight w:val="0"/>
                  <w:marTop w:val="0"/>
                  <w:marBottom w:val="0"/>
                  <w:divBdr>
                    <w:top w:val="none" w:sz="0" w:space="0" w:color="auto"/>
                    <w:left w:val="none" w:sz="0" w:space="0" w:color="auto"/>
                    <w:bottom w:val="none" w:sz="0" w:space="0" w:color="auto"/>
                    <w:right w:val="none" w:sz="0" w:space="0" w:color="auto"/>
                  </w:divBdr>
                </w:div>
              </w:divsChild>
            </w:div>
            <w:div w:id="1812752925">
              <w:marLeft w:val="0"/>
              <w:marRight w:val="0"/>
              <w:marTop w:val="0"/>
              <w:marBottom w:val="0"/>
              <w:divBdr>
                <w:top w:val="none" w:sz="0" w:space="0" w:color="auto"/>
                <w:left w:val="none" w:sz="0" w:space="0" w:color="auto"/>
                <w:bottom w:val="none" w:sz="0" w:space="0" w:color="auto"/>
                <w:right w:val="none" w:sz="0" w:space="0" w:color="auto"/>
              </w:divBdr>
              <w:divsChild>
                <w:div w:id="2100711165">
                  <w:marLeft w:val="0"/>
                  <w:marRight w:val="0"/>
                  <w:marTop w:val="0"/>
                  <w:marBottom w:val="0"/>
                  <w:divBdr>
                    <w:top w:val="none" w:sz="0" w:space="0" w:color="auto"/>
                    <w:left w:val="none" w:sz="0" w:space="0" w:color="auto"/>
                    <w:bottom w:val="none" w:sz="0" w:space="0" w:color="auto"/>
                    <w:right w:val="none" w:sz="0" w:space="0" w:color="auto"/>
                  </w:divBdr>
                </w:div>
              </w:divsChild>
            </w:div>
            <w:div w:id="1454399946">
              <w:marLeft w:val="0"/>
              <w:marRight w:val="0"/>
              <w:marTop w:val="0"/>
              <w:marBottom w:val="0"/>
              <w:divBdr>
                <w:top w:val="none" w:sz="0" w:space="0" w:color="auto"/>
                <w:left w:val="none" w:sz="0" w:space="0" w:color="auto"/>
                <w:bottom w:val="none" w:sz="0" w:space="0" w:color="auto"/>
                <w:right w:val="none" w:sz="0" w:space="0" w:color="auto"/>
              </w:divBdr>
              <w:divsChild>
                <w:div w:id="1926575944">
                  <w:marLeft w:val="0"/>
                  <w:marRight w:val="0"/>
                  <w:marTop w:val="0"/>
                  <w:marBottom w:val="0"/>
                  <w:divBdr>
                    <w:top w:val="none" w:sz="0" w:space="0" w:color="auto"/>
                    <w:left w:val="none" w:sz="0" w:space="0" w:color="auto"/>
                    <w:bottom w:val="none" w:sz="0" w:space="0" w:color="auto"/>
                    <w:right w:val="none" w:sz="0" w:space="0" w:color="auto"/>
                  </w:divBdr>
                </w:div>
              </w:divsChild>
            </w:div>
            <w:div w:id="1086927810">
              <w:marLeft w:val="0"/>
              <w:marRight w:val="0"/>
              <w:marTop w:val="0"/>
              <w:marBottom w:val="0"/>
              <w:divBdr>
                <w:top w:val="none" w:sz="0" w:space="0" w:color="auto"/>
                <w:left w:val="none" w:sz="0" w:space="0" w:color="auto"/>
                <w:bottom w:val="none" w:sz="0" w:space="0" w:color="auto"/>
                <w:right w:val="none" w:sz="0" w:space="0" w:color="auto"/>
              </w:divBdr>
              <w:divsChild>
                <w:div w:id="511653383">
                  <w:marLeft w:val="0"/>
                  <w:marRight w:val="0"/>
                  <w:marTop w:val="0"/>
                  <w:marBottom w:val="0"/>
                  <w:divBdr>
                    <w:top w:val="none" w:sz="0" w:space="0" w:color="auto"/>
                    <w:left w:val="none" w:sz="0" w:space="0" w:color="auto"/>
                    <w:bottom w:val="none" w:sz="0" w:space="0" w:color="auto"/>
                    <w:right w:val="none" w:sz="0" w:space="0" w:color="auto"/>
                  </w:divBdr>
                </w:div>
              </w:divsChild>
            </w:div>
            <w:div w:id="668872096">
              <w:marLeft w:val="0"/>
              <w:marRight w:val="0"/>
              <w:marTop w:val="0"/>
              <w:marBottom w:val="0"/>
              <w:divBdr>
                <w:top w:val="none" w:sz="0" w:space="0" w:color="auto"/>
                <w:left w:val="none" w:sz="0" w:space="0" w:color="auto"/>
                <w:bottom w:val="none" w:sz="0" w:space="0" w:color="auto"/>
                <w:right w:val="none" w:sz="0" w:space="0" w:color="auto"/>
              </w:divBdr>
              <w:divsChild>
                <w:div w:id="1021319564">
                  <w:marLeft w:val="0"/>
                  <w:marRight w:val="0"/>
                  <w:marTop w:val="0"/>
                  <w:marBottom w:val="0"/>
                  <w:divBdr>
                    <w:top w:val="none" w:sz="0" w:space="0" w:color="auto"/>
                    <w:left w:val="none" w:sz="0" w:space="0" w:color="auto"/>
                    <w:bottom w:val="none" w:sz="0" w:space="0" w:color="auto"/>
                    <w:right w:val="none" w:sz="0" w:space="0" w:color="auto"/>
                  </w:divBdr>
                </w:div>
              </w:divsChild>
            </w:div>
            <w:div w:id="752165052">
              <w:marLeft w:val="0"/>
              <w:marRight w:val="0"/>
              <w:marTop w:val="0"/>
              <w:marBottom w:val="0"/>
              <w:divBdr>
                <w:top w:val="none" w:sz="0" w:space="0" w:color="auto"/>
                <w:left w:val="none" w:sz="0" w:space="0" w:color="auto"/>
                <w:bottom w:val="none" w:sz="0" w:space="0" w:color="auto"/>
                <w:right w:val="none" w:sz="0" w:space="0" w:color="auto"/>
              </w:divBdr>
              <w:divsChild>
                <w:div w:id="1585794752">
                  <w:marLeft w:val="0"/>
                  <w:marRight w:val="0"/>
                  <w:marTop w:val="0"/>
                  <w:marBottom w:val="0"/>
                  <w:divBdr>
                    <w:top w:val="none" w:sz="0" w:space="0" w:color="auto"/>
                    <w:left w:val="none" w:sz="0" w:space="0" w:color="auto"/>
                    <w:bottom w:val="none" w:sz="0" w:space="0" w:color="auto"/>
                    <w:right w:val="none" w:sz="0" w:space="0" w:color="auto"/>
                  </w:divBdr>
                </w:div>
              </w:divsChild>
            </w:div>
            <w:div w:id="1793085838">
              <w:marLeft w:val="0"/>
              <w:marRight w:val="0"/>
              <w:marTop w:val="0"/>
              <w:marBottom w:val="0"/>
              <w:divBdr>
                <w:top w:val="none" w:sz="0" w:space="0" w:color="auto"/>
                <w:left w:val="none" w:sz="0" w:space="0" w:color="auto"/>
                <w:bottom w:val="none" w:sz="0" w:space="0" w:color="auto"/>
                <w:right w:val="none" w:sz="0" w:space="0" w:color="auto"/>
              </w:divBdr>
              <w:divsChild>
                <w:div w:id="1105423365">
                  <w:marLeft w:val="0"/>
                  <w:marRight w:val="0"/>
                  <w:marTop w:val="0"/>
                  <w:marBottom w:val="0"/>
                  <w:divBdr>
                    <w:top w:val="none" w:sz="0" w:space="0" w:color="auto"/>
                    <w:left w:val="none" w:sz="0" w:space="0" w:color="auto"/>
                    <w:bottom w:val="none" w:sz="0" w:space="0" w:color="auto"/>
                    <w:right w:val="none" w:sz="0" w:space="0" w:color="auto"/>
                  </w:divBdr>
                </w:div>
                <w:div w:id="919172043">
                  <w:marLeft w:val="0"/>
                  <w:marRight w:val="0"/>
                  <w:marTop w:val="0"/>
                  <w:marBottom w:val="0"/>
                  <w:divBdr>
                    <w:top w:val="none" w:sz="0" w:space="0" w:color="auto"/>
                    <w:left w:val="none" w:sz="0" w:space="0" w:color="auto"/>
                    <w:bottom w:val="none" w:sz="0" w:space="0" w:color="auto"/>
                    <w:right w:val="none" w:sz="0" w:space="0" w:color="auto"/>
                  </w:divBdr>
                </w:div>
              </w:divsChild>
            </w:div>
            <w:div w:id="1287658203">
              <w:marLeft w:val="0"/>
              <w:marRight w:val="0"/>
              <w:marTop w:val="0"/>
              <w:marBottom w:val="0"/>
              <w:divBdr>
                <w:top w:val="none" w:sz="0" w:space="0" w:color="auto"/>
                <w:left w:val="none" w:sz="0" w:space="0" w:color="auto"/>
                <w:bottom w:val="none" w:sz="0" w:space="0" w:color="auto"/>
                <w:right w:val="none" w:sz="0" w:space="0" w:color="auto"/>
              </w:divBdr>
              <w:divsChild>
                <w:div w:id="1560483296">
                  <w:marLeft w:val="0"/>
                  <w:marRight w:val="0"/>
                  <w:marTop w:val="0"/>
                  <w:marBottom w:val="0"/>
                  <w:divBdr>
                    <w:top w:val="none" w:sz="0" w:space="0" w:color="auto"/>
                    <w:left w:val="none" w:sz="0" w:space="0" w:color="auto"/>
                    <w:bottom w:val="none" w:sz="0" w:space="0" w:color="auto"/>
                    <w:right w:val="none" w:sz="0" w:space="0" w:color="auto"/>
                  </w:divBdr>
                </w:div>
              </w:divsChild>
            </w:div>
            <w:div w:id="193158715">
              <w:marLeft w:val="0"/>
              <w:marRight w:val="0"/>
              <w:marTop w:val="0"/>
              <w:marBottom w:val="0"/>
              <w:divBdr>
                <w:top w:val="none" w:sz="0" w:space="0" w:color="auto"/>
                <w:left w:val="none" w:sz="0" w:space="0" w:color="auto"/>
                <w:bottom w:val="none" w:sz="0" w:space="0" w:color="auto"/>
                <w:right w:val="none" w:sz="0" w:space="0" w:color="auto"/>
              </w:divBdr>
              <w:divsChild>
                <w:div w:id="1334913431">
                  <w:marLeft w:val="0"/>
                  <w:marRight w:val="0"/>
                  <w:marTop w:val="0"/>
                  <w:marBottom w:val="0"/>
                  <w:divBdr>
                    <w:top w:val="none" w:sz="0" w:space="0" w:color="auto"/>
                    <w:left w:val="none" w:sz="0" w:space="0" w:color="auto"/>
                    <w:bottom w:val="none" w:sz="0" w:space="0" w:color="auto"/>
                    <w:right w:val="none" w:sz="0" w:space="0" w:color="auto"/>
                  </w:divBdr>
                </w:div>
              </w:divsChild>
            </w:div>
            <w:div w:id="388071363">
              <w:marLeft w:val="0"/>
              <w:marRight w:val="0"/>
              <w:marTop w:val="0"/>
              <w:marBottom w:val="0"/>
              <w:divBdr>
                <w:top w:val="none" w:sz="0" w:space="0" w:color="auto"/>
                <w:left w:val="none" w:sz="0" w:space="0" w:color="auto"/>
                <w:bottom w:val="none" w:sz="0" w:space="0" w:color="auto"/>
                <w:right w:val="none" w:sz="0" w:space="0" w:color="auto"/>
              </w:divBdr>
              <w:divsChild>
                <w:div w:id="785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307005954">
      <w:bodyDiv w:val="1"/>
      <w:marLeft w:val="0"/>
      <w:marRight w:val="0"/>
      <w:marTop w:val="0"/>
      <w:marBottom w:val="0"/>
      <w:divBdr>
        <w:top w:val="none" w:sz="0" w:space="0" w:color="auto"/>
        <w:left w:val="none" w:sz="0" w:space="0" w:color="auto"/>
        <w:bottom w:val="none" w:sz="0" w:space="0" w:color="auto"/>
        <w:right w:val="none" w:sz="0" w:space="0" w:color="auto"/>
      </w:divBdr>
    </w:div>
    <w:div w:id="1384596049">
      <w:bodyDiv w:val="1"/>
      <w:marLeft w:val="0"/>
      <w:marRight w:val="0"/>
      <w:marTop w:val="0"/>
      <w:marBottom w:val="0"/>
      <w:divBdr>
        <w:top w:val="none" w:sz="0" w:space="0" w:color="auto"/>
        <w:left w:val="none" w:sz="0" w:space="0" w:color="auto"/>
        <w:bottom w:val="none" w:sz="0" w:space="0" w:color="auto"/>
        <w:right w:val="none" w:sz="0" w:space="0" w:color="auto"/>
      </w:divBdr>
      <w:divsChild>
        <w:div w:id="1758406314">
          <w:marLeft w:val="0"/>
          <w:marRight w:val="0"/>
          <w:marTop w:val="30"/>
          <w:marBottom w:val="30"/>
          <w:divBdr>
            <w:top w:val="none" w:sz="0" w:space="0" w:color="auto"/>
            <w:left w:val="none" w:sz="0" w:space="0" w:color="auto"/>
            <w:bottom w:val="none" w:sz="0" w:space="0" w:color="auto"/>
            <w:right w:val="none" w:sz="0" w:space="0" w:color="auto"/>
          </w:divBdr>
          <w:divsChild>
            <w:div w:id="1089619755">
              <w:marLeft w:val="0"/>
              <w:marRight w:val="0"/>
              <w:marTop w:val="0"/>
              <w:marBottom w:val="0"/>
              <w:divBdr>
                <w:top w:val="none" w:sz="0" w:space="0" w:color="auto"/>
                <w:left w:val="none" w:sz="0" w:space="0" w:color="auto"/>
                <w:bottom w:val="none" w:sz="0" w:space="0" w:color="auto"/>
                <w:right w:val="none" w:sz="0" w:space="0" w:color="auto"/>
              </w:divBdr>
              <w:divsChild>
                <w:div w:id="1078090093">
                  <w:marLeft w:val="0"/>
                  <w:marRight w:val="0"/>
                  <w:marTop w:val="0"/>
                  <w:marBottom w:val="0"/>
                  <w:divBdr>
                    <w:top w:val="none" w:sz="0" w:space="0" w:color="auto"/>
                    <w:left w:val="none" w:sz="0" w:space="0" w:color="auto"/>
                    <w:bottom w:val="none" w:sz="0" w:space="0" w:color="auto"/>
                    <w:right w:val="none" w:sz="0" w:space="0" w:color="auto"/>
                  </w:divBdr>
                </w:div>
              </w:divsChild>
            </w:div>
            <w:div w:id="2067029470">
              <w:marLeft w:val="0"/>
              <w:marRight w:val="0"/>
              <w:marTop w:val="0"/>
              <w:marBottom w:val="0"/>
              <w:divBdr>
                <w:top w:val="none" w:sz="0" w:space="0" w:color="auto"/>
                <w:left w:val="none" w:sz="0" w:space="0" w:color="auto"/>
                <w:bottom w:val="none" w:sz="0" w:space="0" w:color="auto"/>
                <w:right w:val="none" w:sz="0" w:space="0" w:color="auto"/>
              </w:divBdr>
              <w:divsChild>
                <w:div w:id="1488547250">
                  <w:marLeft w:val="0"/>
                  <w:marRight w:val="0"/>
                  <w:marTop w:val="0"/>
                  <w:marBottom w:val="0"/>
                  <w:divBdr>
                    <w:top w:val="none" w:sz="0" w:space="0" w:color="auto"/>
                    <w:left w:val="none" w:sz="0" w:space="0" w:color="auto"/>
                    <w:bottom w:val="none" w:sz="0" w:space="0" w:color="auto"/>
                    <w:right w:val="none" w:sz="0" w:space="0" w:color="auto"/>
                  </w:divBdr>
                </w:div>
              </w:divsChild>
            </w:div>
            <w:div w:id="1352031078">
              <w:marLeft w:val="0"/>
              <w:marRight w:val="0"/>
              <w:marTop w:val="0"/>
              <w:marBottom w:val="0"/>
              <w:divBdr>
                <w:top w:val="none" w:sz="0" w:space="0" w:color="auto"/>
                <w:left w:val="none" w:sz="0" w:space="0" w:color="auto"/>
                <w:bottom w:val="none" w:sz="0" w:space="0" w:color="auto"/>
                <w:right w:val="none" w:sz="0" w:space="0" w:color="auto"/>
              </w:divBdr>
              <w:divsChild>
                <w:div w:id="672026798">
                  <w:marLeft w:val="0"/>
                  <w:marRight w:val="0"/>
                  <w:marTop w:val="0"/>
                  <w:marBottom w:val="0"/>
                  <w:divBdr>
                    <w:top w:val="none" w:sz="0" w:space="0" w:color="auto"/>
                    <w:left w:val="none" w:sz="0" w:space="0" w:color="auto"/>
                    <w:bottom w:val="none" w:sz="0" w:space="0" w:color="auto"/>
                    <w:right w:val="none" w:sz="0" w:space="0" w:color="auto"/>
                  </w:divBdr>
                </w:div>
              </w:divsChild>
            </w:div>
            <w:div w:id="1154681153">
              <w:marLeft w:val="0"/>
              <w:marRight w:val="0"/>
              <w:marTop w:val="0"/>
              <w:marBottom w:val="0"/>
              <w:divBdr>
                <w:top w:val="none" w:sz="0" w:space="0" w:color="auto"/>
                <w:left w:val="none" w:sz="0" w:space="0" w:color="auto"/>
                <w:bottom w:val="none" w:sz="0" w:space="0" w:color="auto"/>
                <w:right w:val="none" w:sz="0" w:space="0" w:color="auto"/>
              </w:divBdr>
              <w:divsChild>
                <w:div w:id="100343328">
                  <w:marLeft w:val="0"/>
                  <w:marRight w:val="0"/>
                  <w:marTop w:val="0"/>
                  <w:marBottom w:val="0"/>
                  <w:divBdr>
                    <w:top w:val="none" w:sz="0" w:space="0" w:color="auto"/>
                    <w:left w:val="none" w:sz="0" w:space="0" w:color="auto"/>
                    <w:bottom w:val="none" w:sz="0" w:space="0" w:color="auto"/>
                    <w:right w:val="none" w:sz="0" w:space="0" w:color="auto"/>
                  </w:divBdr>
                </w:div>
              </w:divsChild>
            </w:div>
            <w:div w:id="816723091">
              <w:marLeft w:val="0"/>
              <w:marRight w:val="0"/>
              <w:marTop w:val="0"/>
              <w:marBottom w:val="0"/>
              <w:divBdr>
                <w:top w:val="none" w:sz="0" w:space="0" w:color="auto"/>
                <w:left w:val="none" w:sz="0" w:space="0" w:color="auto"/>
                <w:bottom w:val="none" w:sz="0" w:space="0" w:color="auto"/>
                <w:right w:val="none" w:sz="0" w:space="0" w:color="auto"/>
              </w:divBdr>
              <w:divsChild>
                <w:div w:id="2081293664">
                  <w:marLeft w:val="0"/>
                  <w:marRight w:val="0"/>
                  <w:marTop w:val="0"/>
                  <w:marBottom w:val="0"/>
                  <w:divBdr>
                    <w:top w:val="none" w:sz="0" w:space="0" w:color="auto"/>
                    <w:left w:val="none" w:sz="0" w:space="0" w:color="auto"/>
                    <w:bottom w:val="none" w:sz="0" w:space="0" w:color="auto"/>
                    <w:right w:val="none" w:sz="0" w:space="0" w:color="auto"/>
                  </w:divBdr>
                </w:div>
              </w:divsChild>
            </w:div>
            <w:div w:id="243489786">
              <w:marLeft w:val="0"/>
              <w:marRight w:val="0"/>
              <w:marTop w:val="0"/>
              <w:marBottom w:val="0"/>
              <w:divBdr>
                <w:top w:val="none" w:sz="0" w:space="0" w:color="auto"/>
                <w:left w:val="none" w:sz="0" w:space="0" w:color="auto"/>
                <w:bottom w:val="none" w:sz="0" w:space="0" w:color="auto"/>
                <w:right w:val="none" w:sz="0" w:space="0" w:color="auto"/>
              </w:divBdr>
              <w:divsChild>
                <w:div w:id="102307398">
                  <w:marLeft w:val="0"/>
                  <w:marRight w:val="0"/>
                  <w:marTop w:val="0"/>
                  <w:marBottom w:val="0"/>
                  <w:divBdr>
                    <w:top w:val="none" w:sz="0" w:space="0" w:color="auto"/>
                    <w:left w:val="none" w:sz="0" w:space="0" w:color="auto"/>
                    <w:bottom w:val="none" w:sz="0" w:space="0" w:color="auto"/>
                    <w:right w:val="none" w:sz="0" w:space="0" w:color="auto"/>
                  </w:divBdr>
                </w:div>
              </w:divsChild>
            </w:div>
            <w:div w:id="2058426541">
              <w:marLeft w:val="0"/>
              <w:marRight w:val="0"/>
              <w:marTop w:val="0"/>
              <w:marBottom w:val="0"/>
              <w:divBdr>
                <w:top w:val="none" w:sz="0" w:space="0" w:color="auto"/>
                <w:left w:val="none" w:sz="0" w:space="0" w:color="auto"/>
                <w:bottom w:val="none" w:sz="0" w:space="0" w:color="auto"/>
                <w:right w:val="none" w:sz="0" w:space="0" w:color="auto"/>
              </w:divBdr>
              <w:divsChild>
                <w:div w:id="3733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735">
      <w:bodyDiv w:val="1"/>
      <w:marLeft w:val="0"/>
      <w:marRight w:val="0"/>
      <w:marTop w:val="0"/>
      <w:marBottom w:val="0"/>
      <w:divBdr>
        <w:top w:val="none" w:sz="0" w:space="0" w:color="auto"/>
        <w:left w:val="none" w:sz="0" w:space="0" w:color="auto"/>
        <w:bottom w:val="none" w:sz="0" w:space="0" w:color="auto"/>
        <w:right w:val="none" w:sz="0" w:space="0" w:color="auto"/>
      </w:divBdr>
    </w:div>
    <w:div w:id="1563327501">
      <w:bodyDiv w:val="1"/>
      <w:marLeft w:val="0"/>
      <w:marRight w:val="0"/>
      <w:marTop w:val="0"/>
      <w:marBottom w:val="0"/>
      <w:divBdr>
        <w:top w:val="none" w:sz="0" w:space="0" w:color="auto"/>
        <w:left w:val="none" w:sz="0" w:space="0" w:color="auto"/>
        <w:bottom w:val="none" w:sz="0" w:space="0" w:color="auto"/>
        <w:right w:val="none" w:sz="0" w:space="0" w:color="auto"/>
      </w:divBdr>
      <w:divsChild>
        <w:div w:id="963847733">
          <w:marLeft w:val="0"/>
          <w:marRight w:val="0"/>
          <w:marTop w:val="30"/>
          <w:marBottom w:val="30"/>
          <w:divBdr>
            <w:top w:val="none" w:sz="0" w:space="0" w:color="auto"/>
            <w:left w:val="none" w:sz="0" w:space="0" w:color="auto"/>
            <w:bottom w:val="none" w:sz="0" w:space="0" w:color="auto"/>
            <w:right w:val="none" w:sz="0" w:space="0" w:color="auto"/>
          </w:divBdr>
          <w:divsChild>
            <w:div w:id="2010474072">
              <w:marLeft w:val="0"/>
              <w:marRight w:val="0"/>
              <w:marTop w:val="0"/>
              <w:marBottom w:val="0"/>
              <w:divBdr>
                <w:top w:val="none" w:sz="0" w:space="0" w:color="auto"/>
                <w:left w:val="none" w:sz="0" w:space="0" w:color="auto"/>
                <w:bottom w:val="none" w:sz="0" w:space="0" w:color="auto"/>
                <w:right w:val="none" w:sz="0" w:space="0" w:color="auto"/>
              </w:divBdr>
              <w:divsChild>
                <w:div w:id="15655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3505">
      <w:bodyDiv w:val="1"/>
      <w:marLeft w:val="0"/>
      <w:marRight w:val="0"/>
      <w:marTop w:val="0"/>
      <w:marBottom w:val="0"/>
      <w:divBdr>
        <w:top w:val="none" w:sz="0" w:space="0" w:color="auto"/>
        <w:left w:val="none" w:sz="0" w:space="0" w:color="auto"/>
        <w:bottom w:val="none" w:sz="0" w:space="0" w:color="auto"/>
        <w:right w:val="none" w:sz="0" w:space="0" w:color="auto"/>
      </w:divBdr>
    </w:div>
    <w:div w:id="1661227185">
      <w:bodyDiv w:val="1"/>
      <w:marLeft w:val="0"/>
      <w:marRight w:val="0"/>
      <w:marTop w:val="0"/>
      <w:marBottom w:val="0"/>
      <w:divBdr>
        <w:top w:val="none" w:sz="0" w:space="0" w:color="auto"/>
        <w:left w:val="none" w:sz="0" w:space="0" w:color="auto"/>
        <w:bottom w:val="none" w:sz="0" w:space="0" w:color="auto"/>
        <w:right w:val="none" w:sz="0" w:space="0" w:color="auto"/>
      </w:divBdr>
    </w:div>
    <w:div w:id="1746564690">
      <w:bodyDiv w:val="1"/>
      <w:marLeft w:val="0"/>
      <w:marRight w:val="0"/>
      <w:marTop w:val="0"/>
      <w:marBottom w:val="0"/>
      <w:divBdr>
        <w:top w:val="none" w:sz="0" w:space="0" w:color="auto"/>
        <w:left w:val="none" w:sz="0" w:space="0" w:color="auto"/>
        <w:bottom w:val="none" w:sz="0" w:space="0" w:color="auto"/>
        <w:right w:val="none" w:sz="0" w:space="0" w:color="auto"/>
      </w:divBdr>
      <w:divsChild>
        <w:div w:id="2147238666">
          <w:marLeft w:val="0"/>
          <w:marRight w:val="0"/>
          <w:marTop w:val="30"/>
          <w:marBottom w:val="30"/>
          <w:divBdr>
            <w:top w:val="none" w:sz="0" w:space="0" w:color="auto"/>
            <w:left w:val="none" w:sz="0" w:space="0" w:color="auto"/>
            <w:bottom w:val="none" w:sz="0" w:space="0" w:color="auto"/>
            <w:right w:val="none" w:sz="0" w:space="0" w:color="auto"/>
          </w:divBdr>
          <w:divsChild>
            <w:div w:id="1826555314">
              <w:marLeft w:val="0"/>
              <w:marRight w:val="0"/>
              <w:marTop w:val="0"/>
              <w:marBottom w:val="0"/>
              <w:divBdr>
                <w:top w:val="none" w:sz="0" w:space="0" w:color="auto"/>
                <w:left w:val="none" w:sz="0" w:space="0" w:color="auto"/>
                <w:bottom w:val="none" w:sz="0" w:space="0" w:color="auto"/>
                <w:right w:val="none" w:sz="0" w:space="0" w:color="auto"/>
              </w:divBdr>
              <w:divsChild>
                <w:div w:id="18390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607">
      <w:bodyDiv w:val="1"/>
      <w:marLeft w:val="0"/>
      <w:marRight w:val="0"/>
      <w:marTop w:val="0"/>
      <w:marBottom w:val="0"/>
      <w:divBdr>
        <w:top w:val="none" w:sz="0" w:space="0" w:color="auto"/>
        <w:left w:val="none" w:sz="0" w:space="0" w:color="auto"/>
        <w:bottom w:val="none" w:sz="0" w:space="0" w:color="auto"/>
        <w:right w:val="none" w:sz="0" w:space="0" w:color="auto"/>
      </w:divBdr>
    </w:div>
    <w:div w:id="1896817802">
      <w:bodyDiv w:val="1"/>
      <w:marLeft w:val="0"/>
      <w:marRight w:val="0"/>
      <w:marTop w:val="0"/>
      <w:marBottom w:val="0"/>
      <w:divBdr>
        <w:top w:val="none" w:sz="0" w:space="0" w:color="auto"/>
        <w:left w:val="none" w:sz="0" w:space="0" w:color="auto"/>
        <w:bottom w:val="none" w:sz="0" w:space="0" w:color="auto"/>
        <w:right w:val="none" w:sz="0" w:space="0" w:color="auto"/>
      </w:divBdr>
    </w:div>
    <w:div w:id="1924870668">
      <w:bodyDiv w:val="1"/>
      <w:marLeft w:val="0"/>
      <w:marRight w:val="0"/>
      <w:marTop w:val="0"/>
      <w:marBottom w:val="0"/>
      <w:divBdr>
        <w:top w:val="none" w:sz="0" w:space="0" w:color="auto"/>
        <w:left w:val="none" w:sz="0" w:space="0" w:color="auto"/>
        <w:bottom w:val="none" w:sz="0" w:space="0" w:color="auto"/>
        <w:right w:val="none" w:sz="0" w:space="0" w:color="auto"/>
      </w:divBdr>
    </w:div>
    <w:div w:id="1975988598">
      <w:bodyDiv w:val="1"/>
      <w:marLeft w:val="0"/>
      <w:marRight w:val="0"/>
      <w:marTop w:val="0"/>
      <w:marBottom w:val="0"/>
      <w:divBdr>
        <w:top w:val="none" w:sz="0" w:space="0" w:color="auto"/>
        <w:left w:val="none" w:sz="0" w:space="0" w:color="auto"/>
        <w:bottom w:val="none" w:sz="0" w:space="0" w:color="auto"/>
        <w:right w:val="none" w:sz="0" w:space="0" w:color="auto"/>
      </w:divBdr>
      <w:divsChild>
        <w:div w:id="774138230">
          <w:marLeft w:val="0"/>
          <w:marRight w:val="0"/>
          <w:marTop w:val="30"/>
          <w:marBottom w:val="30"/>
          <w:divBdr>
            <w:top w:val="none" w:sz="0" w:space="0" w:color="auto"/>
            <w:left w:val="none" w:sz="0" w:space="0" w:color="auto"/>
            <w:bottom w:val="none" w:sz="0" w:space="0" w:color="auto"/>
            <w:right w:val="none" w:sz="0" w:space="0" w:color="auto"/>
          </w:divBdr>
          <w:divsChild>
            <w:div w:id="442187940">
              <w:marLeft w:val="0"/>
              <w:marRight w:val="0"/>
              <w:marTop w:val="0"/>
              <w:marBottom w:val="0"/>
              <w:divBdr>
                <w:top w:val="none" w:sz="0" w:space="0" w:color="auto"/>
                <w:left w:val="none" w:sz="0" w:space="0" w:color="auto"/>
                <w:bottom w:val="none" w:sz="0" w:space="0" w:color="auto"/>
                <w:right w:val="none" w:sz="0" w:space="0" w:color="auto"/>
              </w:divBdr>
              <w:divsChild>
                <w:div w:id="215551454">
                  <w:marLeft w:val="0"/>
                  <w:marRight w:val="0"/>
                  <w:marTop w:val="0"/>
                  <w:marBottom w:val="0"/>
                  <w:divBdr>
                    <w:top w:val="none" w:sz="0" w:space="0" w:color="auto"/>
                    <w:left w:val="none" w:sz="0" w:space="0" w:color="auto"/>
                    <w:bottom w:val="none" w:sz="0" w:space="0" w:color="auto"/>
                    <w:right w:val="none" w:sz="0" w:space="0" w:color="auto"/>
                  </w:divBdr>
                </w:div>
              </w:divsChild>
            </w:div>
            <w:div w:id="587079784">
              <w:marLeft w:val="0"/>
              <w:marRight w:val="0"/>
              <w:marTop w:val="0"/>
              <w:marBottom w:val="0"/>
              <w:divBdr>
                <w:top w:val="none" w:sz="0" w:space="0" w:color="auto"/>
                <w:left w:val="none" w:sz="0" w:space="0" w:color="auto"/>
                <w:bottom w:val="none" w:sz="0" w:space="0" w:color="auto"/>
                <w:right w:val="none" w:sz="0" w:space="0" w:color="auto"/>
              </w:divBdr>
              <w:divsChild>
                <w:div w:id="1564560420">
                  <w:marLeft w:val="0"/>
                  <w:marRight w:val="0"/>
                  <w:marTop w:val="0"/>
                  <w:marBottom w:val="0"/>
                  <w:divBdr>
                    <w:top w:val="none" w:sz="0" w:space="0" w:color="auto"/>
                    <w:left w:val="none" w:sz="0" w:space="0" w:color="auto"/>
                    <w:bottom w:val="none" w:sz="0" w:space="0" w:color="auto"/>
                    <w:right w:val="none" w:sz="0" w:space="0" w:color="auto"/>
                  </w:divBdr>
                </w:div>
              </w:divsChild>
            </w:div>
            <w:div w:id="102968668">
              <w:marLeft w:val="0"/>
              <w:marRight w:val="0"/>
              <w:marTop w:val="0"/>
              <w:marBottom w:val="0"/>
              <w:divBdr>
                <w:top w:val="none" w:sz="0" w:space="0" w:color="auto"/>
                <w:left w:val="none" w:sz="0" w:space="0" w:color="auto"/>
                <w:bottom w:val="none" w:sz="0" w:space="0" w:color="auto"/>
                <w:right w:val="none" w:sz="0" w:space="0" w:color="auto"/>
              </w:divBdr>
              <w:divsChild>
                <w:div w:id="1240676660">
                  <w:marLeft w:val="0"/>
                  <w:marRight w:val="0"/>
                  <w:marTop w:val="0"/>
                  <w:marBottom w:val="0"/>
                  <w:divBdr>
                    <w:top w:val="none" w:sz="0" w:space="0" w:color="auto"/>
                    <w:left w:val="none" w:sz="0" w:space="0" w:color="auto"/>
                    <w:bottom w:val="none" w:sz="0" w:space="0" w:color="auto"/>
                    <w:right w:val="none" w:sz="0" w:space="0" w:color="auto"/>
                  </w:divBdr>
                </w:div>
              </w:divsChild>
            </w:div>
            <w:div w:id="2057046071">
              <w:marLeft w:val="0"/>
              <w:marRight w:val="0"/>
              <w:marTop w:val="0"/>
              <w:marBottom w:val="0"/>
              <w:divBdr>
                <w:top w:val="none" w:sz="0" w:space="0" w:color="auto"/>
                <w:left w:val="none" w:sz="0" w:space="0" w:color="auto"/>
                <w:bottom w:val="none" w:sz="0" w:space="0" w:color="auto"/>
                <w:right w:val="none" w:sz="0" w:space="0" w:color="auto"/>
              </w:divBdr>
              <w:divsChild>
                <w:div w:id="1070275596">
                  <w:marLeft w:val="0"/>
                  <w:marRight w:val="0"/>
                  <w:marTop w:val="0"/>
                  <w:marBottom w:val="0"/>
                  <w:divBdr>
                    <w:top w:val="none" w:sz="0" w:space="0" w:color="auto"/>
                    <w:left w:val="none" w:sz="0" w:space="0" w:color="auto"/>
                    <w:bottom w:val="none" w:sz="0" w:space="0" w:color="auto"/>
                    <w:right w:val="none" w:sz="0" w:space="0" w:color="auto"/>
                  </w:divBdr>
                </w:div>
              </w:divsChild>
            </w:div>
            <w:div w:id="1629628948">
              <w:marLeft w:val="0"/>
              <w:marRight w:val="0"/>
              <w:marTop w:val="0"/>
              <w:marBottom w:val="0"/>
              <w:divBdr>
                <w:top w:val="none" w:sz="0" w:space="0" w:color="auto"/>
                <w:left w:val="none" w:sz="0" w:space="0" w:color="auto"/>
                <w:bottom w:val="none" w:sz="0" w:space="0" w:color="auto"/>
                <w:right w:val="none" w:sz="0" w:space="0" w:color="auto"/>
              </w:divBdr>
              <w:divsChild>
                <w:div w:id="1059136907">
                  <w:marLeft w:val="0"/>
                  <w:marRight w:val="0"/>
                  <w:marTop w:val="0"/>
                  <w:marBottom w:val="0"/>
                  <w:divBdr>
                    <w:top w:val="none" w:sz="0" w:space="0" w:color="auto"/>
                    <w:left w:val="none" w:sz="0" w:space="0" w:color="auto"/>
                    <w:bottom w:val="none" w:sz="0" w:space="0" w:color="auto"/>
                    <w:right w:val="none" w:sz="0" w:space="0" w:color="auto"/>
                  </w:divBdr>
                </w:div>
              </w:divsChild>
            </w:div>
            <w:div w:id="2000771001">
              <w:marLeft w:val="0"/>
              <w:marRight w:val="0"/>
              <w:marTop w:val="0"/>
              <w:marBottom w:val="0"/>
              <w:divBdr>
                <w:top w:val="none" w:sz="0" w:space="0" w:color="auto"/>
                <w:left w:val="none" w:sz="0" w:space="0" w:color="auto"/>
                <w:bottom w:val="none" w:sz="0" w:space="0" w:color="auto"/>
                <w:right w:val="none" w:sz="0" w:space="0" w:color="auto"/>
              </w:divBdr>
              <w:divsChild>
                <w:div w:id="1625119493">
                  <w:marLeft w:val="0"/>
                  <w:marRight w:val="0"/>
                  <w:marTop w:val="0"/>
                  <w:marBottom w:val="0"/>
                  <w:divBdr>
                    <w:top w:val="none" w:sz="0" w:space="0" w:color="auto"/>
                    <w:left w:val="none" w:sz="0" w:space="0" w:color="auto"/>
                    <w:bottom w:val="none" w:sz="0" w:space="0" w:color="auto"/>
                    <w:right w:val="none" w:sz="0" w:space="0" w:color="auto"/>
                  </w:divBdr>
                </w:div>
              </w:divsChild>
            </w:div>
            <w:div w:id="2097555615">
              <w:marLeft w:val="0"/>
              <w:marRight w:val="0"/>
              <w:marTop w:val="0"/>
              <w:marBottom w:val="0"/>
              <w:divBdr>
                <w:top w:val="none" w:sz="0" w:space="0" w:color="auto"/>
                <w:left w:val="none" w:sz="0" w:space="0" w:color="auto"/>
                <w:bottom w:val="none" w:sz="0" w:space="0" w:color="auto"/>
                <w:right w:val="none" w:sz="0" w:space="0" w:color="auto"/>
              </w:divBdr>
              <w:divsChild>
                <w:div w:id="1908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8494">
      <w:bodyDiv w:val="1"/>
      <w:marLeft w:val="0"/>
      <w:marRight w:val="0"/>
      <w:marTop w:val="0"/>
      <w:marBottom w:val="0"/>
      <w:divBdr>
        <w:top w:val="none" w:sz="0" w:space="0" w:color="auto"/>
        <w:left w:val="none" w:sz="0" w:space="0" w:color="auto"/>
        <w:bottom w:val="none" w:sz="0" w:space="0" w:color="auto"/>
        <w:right w:val="none" w:sz="0" w:space="0" w:color="auto"/>
      </w:divBdr>
    </w:div>
    <w:div w:id="2038775573">
      <w:bodyDiv w:val="1"/>
      <w:marLeft w:val="0"/>
      <w:marRight w:val="0"/>
      <w:marTop w:val="0"/>
      <w:marBottom w:val="0"/>
      <w:divBdr>
        <w:top w:val="none" w:sz="0" w:space="0" w:color="auto"/>
        <w:left w:val="none" w:sz="0" w:space="0" w:color="auto"/>
        <w:bottom w:val="none" w:sz="0" w:space="0" w:color="auto"/>
        <w:right w:val="none" w:sz="0" w:space="0" w:color="auto"/>
      </w:divBdr>
    </w:div>
    <w:div w:id="2050762660">
      <w:bodyDiv w:val="1"/>
      <w:marLeft w:val="0"/>
      <w:marRight w:val="0"/>
      <w:marTop w:val="0"/>
      <w:marBottom w:val="0"/>
      <w:divBdr>
        <w:top w:val="none" w:sz="0" w:space="0" w:color="auto"/>
        <w:left w:val="none" w:sz="0" w:space="0" w:color="auto"/>
        <w:bottom w:val="none" w:sz="0" w:space="0" w:color="auto"/>
        <w:right w:val="none" w:sz="0" w:space="0" w:color="auto"/>
      </w:divBdr>
    </w:div>
    <w:div w:id="2064713654">
      <w:bodyDiv w:val="1"/>
      <w:marLeft w:val="0"/>
      <w:marRight w:val="0"/>
      <w:marTop w:val="0"/>
      <w:marBottom w:val="0"/>
      <w:divBdr>
        <w:top w:val="none" w:sz="0" w:space="0" w:color="auto"/>
        <w:left w:val="none" w:sz="0" w:space="0" w:color="auto"/>
        <w:bottom w:val="none" w:sz="0" w:space="0" w:color="auto"/>
        <w:right w:val="none" w:sz="0" w:space="0" w:color="auto"/>
      </w:divBdr>
    </w:div>
    <w:div w:id="2067491942">
      <w:bodyDiv w:val="1"/>
      <w:marLeft w:val="0"/>
      <w:marRight w:val="0"/>
      <w:marTop w:val="0"/>
      <w:marBottom w:val="0"/>
      <w:divBdr>
        <w:top w:val="none" w:sz="0" w:space="0" w:color="auto"/>
        <w:left w:val="none" w:sz="0" w:space="0" w:color="auto"/>
        <w:bottom w:val="none" w:sz="0" w:space="0" w:color="auto"/>
        <w:right w:val="none" w:sz="0" w:space="0" w:color="auto"/>
      </w:divBdr>
    </w:div>
    <w:div w:id="2087147801">
      <w:bodyDiv w:val="1"/>
      <w:marLeft w:val="0"/>
      <w:marRight w:val="0"/>
      <w:marTop w:val="0"/>
      <w:marBottom w:val="0"/>
      <w:divBdr>
        <w:top w:val="none" w:sz="0" w:space="0" w:color="auto"/>
        <w:left w:val="none" w:sz="0" w:space="0" w:color="auto"/>
        <w:bottom w:val="none" w:sz="0" w:space="0" w:color="auto"/>
        <w:right w:val="none" w:sz="0" w:space="0" w:color="auto"/>
      </w:divBdr>
    </w:div>
    <w:div w:id="20975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g"/><Relationship Id="rId14" Type="http://schemas.openxmlformats.org/officeDocument/2006/relationships/hyperlink" Target="https://www.gov.uk/government/publications/actions-for-schools-during-the-coronavirus-outbreak/guidance-for-full-opening-schools#section-2-school-operation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atkinso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50B97D3CCB4AD5B2711EB19648C438"/>
        <w:category>
          <w:name w:val="General"/>
          <w:gallery w:val="placeholder"/>
        </w:category>
        <w:types>
          <w:type w:val="bbPlcHdr"/>
        </w:types>
        <w:behaviors>
          <w:behavior w:val="content"/>
        </w:behaviors>
        <w:guid w:val="{7F92B230-3C42-4695-A23B-BDB955B8678D}"/>
      </w:docPartPr>
      <w:docPartBody>
        <w:p w:rsidR="00C45C97" w:rsidRDefault="009A5719">
          <w:pPr>
            <w:pStyle w:val="6B50B97D3CCB4AD5B2711EB19648C43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Louisiana">
    <w:altName w:val="Calibri"/>
    <w:panose1 w:val="00000000000000000000"/>
    <w:charset w:val="00"/>
    <w:family w:val="modern"/>
    <w:notTrueType/>
    <w:pitch w:val="variable"/>
    <w:sig w:usb0="8000002F" w:usb1="4000004A" w:usb2="00000000" w:usb3="00000000" w:csb0="00000001" w:csb1="00000000"/>
  </w:font>
  <w:font w:name="LLZDOI+HelveticaNeue-Bold">
    <w:altName w:val="Calibri"/>
    <w:panose1 w:val="00000000000000000000"/>
    <w:charset w:val="00"/>
    <w:family w:val="swiss"/>
    <w:notTrueType/>
    <w:pitch w:val="default"/>
    <w:sig w:usb0="00000003" w:usb1="00000000" w:usb2="00000000" w:usb3="00000000" w:csb0="00000001" w:csb1="00000000"/>
  </w:font>
  <w:font w:name="TBTLQS+Helvetica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19"/>
    <w:rsid w:val="0015303F"/>
    <w:rsid w:val="004F7C08"/>
    <w:rsid w:val="00537E35"/>
    <w:rsid w:val="006D51C6"/>
    <w:rsid w:val="00840351"/>
    <w:rsid w:val="00962FE8"/>
    <w:rsid w:val="009A5719"/>
    <w:rsid w:val="00C45C97"/>
    <w:rsid w:val="00D3425A"/>
    <w:rsid w:val="00D7699B"/>
    <w:rsid w:val="00DF2470"/>
    <w:rsid w:val="00E3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9A5719"/>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9A5719"/>
    <w:rPr>
      <w:caps/>
      <w:color w:val="44546A" w:themeColor="text2"/>
      <w:spacing w:val="20"/>
      <w:sz w:val="32"/>
      <w:lang w:val="en-US" w:eastAsia="en-US"/>
    </w:rPr>
  </w:style>
  <w:style w:type="paragraph" w:customStyle="1" w:styleId="014E2B0411364E4DA4E2B448A9FC479F">
    <w:name w:val="014E2B0411364E4DA4E2B448A9FC479F"/>
  </w:style>
  <w:style w:type="paragraph" w:customStyle="1" w:styleId="6B50B97D3CCB4AD5B2711EB19648C438">
    <w:name w:val="6B50B97D3CCB4AD5B2711EB19648C438"/>
  </w:style>
  <w:style w:type="paragraph" w:customStyle="1" w:styleId="8A7546E2C87443B3B32400BAF23EE4B4">
    <w:name w:val="8A7546E2C87443B3B32400BAF23EE4B4"/>
  </w:style>
  <w:style w:type="paragraph" w:customStyle="1" w:styleId="46C9A13970E04049848E6EB9D53D714D">
    <w:name w:val="46C9A13970E04049848E6EB9D53D714D"/>
  </w:style>
  <w:style w:type="paragraph" w:customStyle="1" w:styleId="B9C0EBAB4A224CB59066F0FC4917E6C3">
    <w:name w:val="B9C0EBAB4A224CB59066F0FC4917E6C3"/>
  </w:style>
  <w:style w:type="paragraph" w:customStyle="1" w:styleId="CB0547A89EFD4E00AA8285416B9FF1E2">
    <w:name w:val="CB0547A89EFD4E00AA8285416B9FF1E2"/>
  </w:style>
  <w:style w:type="paragraph" w:customStyle="1" w:styleId="72EAF5BC289C477CAF362C53D91DFA3B">
    <w:name w:val="72EAF5BC289C477CAF362C53D91DFA3B"/>
  </w:style>
  <w:style w:type="paragraph" w:customStyle="1" w:styleId="EBF1808998D24A8F8BEDEEDFB9435F8D">
    <w:name w:val="EBF1808998D24A8F8BEDEEDFB9435F8D"/>
  </w:style>
  <w:style w:type="paragraph" w:customStyle="1" w:styleId="54174E94EEE940C1A78489A290C085CD">
    <w:name w:val="54174E94EEE940C1A78489A290C085CD"/>
    <w:rsid w:val="009A5719"/>
  </w:style>
  <w:style w:type="paragraph" w:customStyle="1" w:styleId="FA6ACECA44AC4AF9AF0FD5406DC70BEF">
    <w:name w:val="FA6ACECA44AC4AF9AF0FD5406DC70BEF"/>
    <w:rsid w:val="009A5719"/>
  </w:style>
  <w:style w:type="paragraph" w:customStyle="1" w:styleId="A99DF1F4C23E4C27916ECF67DA583EEA">
    <w:name w:val="A99DF1F4C23E4C27916ECF67DA583EEA"/>
    <w:rsid w:val="009A5719"/>
  </w:style>
  <w:style w:type="paragraph" w:customStyle="1" w:styleId="7D4CAAA4C4BC4A188F0E6A782A198FBA">
    <w:name w:val="7D4CAAA4C4BC4A188F0E6A782A198FBA"/>
    <w:rsid w:val="009A5719"/>
  </w:style>
  <w:style w:type="paragraph" w:customStyle="1" w:styleId="78A284C711614B189B474409768F3D83">
    <w:name w:val="78A284C711614B189B474409768F3D83"/>
    <w:rsid w:val="009A5719"/>
  </w:style>
  <w:style w:type="paragraph" w:customStyle="1" w:styleId="DE19BD98F9014F64B21F46FDAAA71059">
    <w:name w:val="DE19BD98F9014F64B21F46FDAAA71059"/>
    <w:rsid w:val="009A5719"/>
  </w:style>
  <w:style w:type="paragraph" w:customStyle="1" w:styleId="66F5FB28BE6B4EF7AF4FB657F54E627D">
    <w:name w:val="66F5FB28BE6B4EF7AF4FB657F54E627D"/>
    <w:rsid w:val="009A5719"/>
  </w:style>
  <w:style w:type="paragraph" w:customStyle="1" w:styleId="ED2E82CD0C064539B690F82183EAFDF8">
    <w:name w:val="ED2E82CD0C064539B690F82183EAFDF8"/>
    <w:rsid w:val="009A5719"/>
  </w:style>
  <w:style w:type="paragraph" w:customStyle="1" w:styleId="2BD34EB2BDEE4BFBA4801E64AB54C088">
    <w:name w:val="2BD34EB2BDEE4BFBA4801E64AB54C088"/>
    <w:rsid w:val="009A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Carrie Atkinson</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1E8D8AF3A2E47968867013C9AC7B9" ma:contentTypeVersion="12" ma:contentTypeDescription="Create a new document." ma:contentTypeScope="" ma:versionID="75cf2dd00f9c2c430fdb9d31de7bd499">
  <xsd:schema xmlns:xsd="http://www.w3.org/2001/XMLSchema" xmlns:xs="http://www.w3.org/2001/XMLSchema" xmlns:p="http://schemas.microsoft.com/office/2006/metadata/properties" xmlns:ns3="b0b07b84-ff14-41fa-843d-3dc45b3848c1" xmlns:ns4="d3ab1629-497f-4fb5-a84f-e9cc7207aafd" targetNamespace="http://schemas.microsoft.com/office/2006/metadata/properties" ma:root="true" ma:fieldsID="fdb36bf7538d2eacd919468312c786ed" ns3:_="" ns4:_="">
    <xsd:import namespace="b0b07b84-ff14-41fa-843d-3dc45b3848c1"/>
    <xsd:import namespace="d3ab1629-497f-4fb5-a84f-e9cc7207aa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7b84-ff14-41fa-843d-3dc45b384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b1629-497f-4fb5-a84f-e9cc7207aa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5CAB6-9424-4960-85A4-0574855F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7b84-ff14-41fa-843d-3dc45b3848c1"/>
    <ds:schemaRef ds:uri="d3ab1629-497f-4fb5-a84f-e9cc7207a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13EFA-66C1-4E35-8A8E-9E87BB87EF6A}">
  <ds:schemaRefs>
    <ds:schemaRef ds:uri="http://schemas.microsoft.com/sharepoint/v3/contenttype/forms"/>
  </ds:schemaRefs>
</ds:datastoreItem>
</file>

<file path=customXml/itemProps4.xml><?xml version="1.0" encoding="utf-8"?>
<ds:datastoreItem xmlns:ds="http://schemas.openxmlformats.org/officeDocument/2006/customXml" ds:itemID="{7A7492E4-14A6-4151-B1FB-9041DE22DA5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36E097-88BC-5B4B-A866-C182401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C:\Users\carrie.atkinson\AppData\Roaming\Microsoft\Templates\Report .dotx</Template>
  <TotalTime>53</TotalTime>
  <Pages>12</Pages>
  <Words>2349</Words>
  <Characters>13394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Atkinson</dc:creator>
  <cp:keywords/>
  <cp:lastModifiedBy>Jane Atkinson</cp:lastModifiedBy>
  <cp:revision>4</cp:revision>
  <cp:lastPrinted>2020-06-16T18:06:00Z</cp:lastPrinted>
  <dcterms:created xsi:type="dcterms:W3CDTF">2020-08-14T12:45:00Z</dcterms:created>
  <dcterms:modified xsi:type="dcterms:W3CDTF">2020-08-14T13:47:00Z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0x0101000A01E8D8AF3A2E47968867013C9AC7B9</vt:lpwstr>
  </property>
</Properties>
</file>